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C2D" w:rsidRDefault="004C6AAE">
      <w:pPr>
        <w:spacing w:after="103" w:line="259" w:lineRule="auto"/>
        <w:ind w:right="3"/>
        <w:jc w:val="right"/>
      </w:pPr>
      <w:r>
        <w:t>Załącznik nr 6</w:t>
      </w:r>
      <w:r w:rsidR="001811C7">
        <w:t xml:space="preserve"> do </w:t>
      </w:r>
      <w:proofErr w:type="spellStart"/>
      <w:r w:rsidR="001811C7">
        <w:t>swz</w:t>
      </w:r>
      <w:proofErr w:type="spellEnd"/>
      <w:r w:rsidR="001811C7">
        <w:t xml:space="preserve">  </w:t>
      </w:r>
    </w:p>
    <w:p w:rsidR="00B00C2D" w:rsidRDefault="001811C7">
      <w:pPr>
        <w:spacing w:after="102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pStyle w:val="Nagwek1"/>
      </w:pPr>
      <w:r>
        <w:t xml:space="preserve">Umowa nr ………… </w:t>
      </w:r>
    </w:p>
    <w:p w:rsidR="00B00C2D" w:rsidRDefault="001811C7">
      <w:pPr>
        <w:spacing w:after="114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spacing w:after="3"/>
        <w:ind w:left="-5" w:right="0"/>
      </w:pPr>
      <w:r>
        <w:t>Zawarta w dniu .</w:t>
      </w:r>
      <w:r>
        <w:rPr>
          <w:vertAlign w:val="superscript"/>
        </w:rPr>
        <w:footnoteReference w:id="1"/>
      </w:r>
      <w:r>
        <w:t xml:space="preserve">........................w ………… pomiędzy Skarbem Państwa -  Nadleśnictwo Dąbrowa Tarnowska,           ul. </w:t>
      </w:r>
      <w:proofErr w:type="spellStart"/>
      <w:r>
        <w:t>Szarwarska</w:t>
      </w:r>
      <w:proofErr w:type="spellEnd"/>
      <w:r>
        <w:t xml:space="preserve"> 1, 33-200 Dąbrowa Tarnowska,  </w:t>
      </w:r>
    </w:p>
    <w:p w:rsidR="00B00C2D" w:rsidRDefault="001811C7">
      <w:pPr>
        <w:spacing w:after="0"/>
        <w:ind w:left="-5" w:right="1186"/>
      </w:pPr>
      <w:r>
        <w:t xml:space="preserve">NIP …………., REGON ……….. , zwanym w dalszej części umowy -Zamawiającym,  reprezentowanym przez Nadleśniczego – ……………………. </w:t>
      </w:r>
    </w:p>
    <w:p w:rsidR="00B00C2D" w:rsidRDefault="001811C7">
      <w:pPr>
        <w:spacing w:after="105" w:line="259" w:lineRule="auto"/>
        <w:ind w:left="0" w:firstLine="0"/>
        <w:jc w:val="center"/>
      </w:pPr>
      <w:r>
        <w:t xml:space="preserve">a </w:t>
      </w:r>
    </w:p>
    <w:p w:rsidR="00B00C2D" w:rsidRDefault="001811C7">
      <w:pPr>
        <w:spacing w:after="102" w:line="259" w:lineRule="auto"/>
        <w:ind w:left="-5" w:right="0"/>
      </w:pPr>
      <w:r>
        <w:t xml:space="preserve">............................................................................................................................................, </w:t>
      </w:r>
    </w:p>
    <w:p w:rsidR="00B00C2D" w:rsidRDefault="001811C7">
      <w:pPr>
        <w:spacing w:after="304" w:line="259" w:lineRule="auto"/>
        <w:ind w:left="-5" w:right="0"/>
      </w:pPr>
      <w:r>
        <w:t xml:space="preserve">……………………………………………………………………………………………………………………………………………. </w:t>
      </w:r>
    </w:p>
    <w:p w:rsidR="00B00C2D" w:rsidRDefault="001811C7">
      <w:pPr>
        <w:spacing w:after="304" w:line="259" w:lineRule="auto"/>
        <w:ind w:left="-5" w:right="0"/>
      </w:pPr>
      <w:r>
        <w:t xml:space="preserve">REGON ........................................................., NIP ....................................................................... </w:t>
      </w:r>
    </w:p>
    <w:p w:rsidR="00B00C2D" w:rsidRDefault="001811C7">
      <w:pPr>
        <w:spacing w:after="304" w:line="259" w:lineRule="auto"/>
        <w:ind w:left="-5" w:right="0"/>
      </w:pPr>
      <w:r>
        <w:t xml:space="preserve">Zarejestrowanym w ………………………………………………………………………. </w:t>
      </w:r>
    </w:p>
    <w:p w:rsidR="00B00C2D" w:rsidRDefault="001811C7">
      <w:pPr>
        <w:spacing w:after="304" w:line="259" w:lineRule="auto"/>
        <w:ind w:left="-5" w:right="0"/>
      </w:pPr>
      <w:r>
        <w:t xml:space="preserve">reprezentowanym przez: ................................................................ ……………………………………………… </w:t>
      </w:r>
    </w:p>
    <w:p w:rsidR="00B00C2D" w:rsidRDefault="001811C7">
      <w:pPr>
        <w:spacing w:after="304" w:line="259" w:lineRule="auto"/>
        <w:ind w:left="-5" w:right="0"/>
      </w:pPr>
      <w:r>
        <w:t xml:space="preserve">zwanym w treści umowy „Wykonawcą", </w:t>
      </w:r>
    </w:p>
    <w:p w:rsidR="00B00C2D" w:rsidRDefault="001811C7" w:rsidP="00050E0C">
      <w:pPr>
        <w:spacing w:after="304" w:line="259" w:lineRule="auto"/>
        <w:ind w:left="0" w:right="0" w:firstLine="0"/>
        <w:jc w:val="left"/>
      </w:pPr>
      <w:r>
        <w:t xml:space="preserve"> o następującej treści: </w:t>
      </w:r>
    </w:p>
    <w:p w:rsidR="00B00C2D" w:rsidRDefault="001811C7">
      <w:pPr>
        <w:pStyle w:val="Nagwek1"/>
        <w:spacing w:after="411"/>
        <w:ind w:right="9"/>
      </w:pPr>
      <w:r>
        <w:t xml:space="preserve">§ 1 Przedmiot umowy </w:t>
      </w:r>
    </w:p>
    <w:p w:rsidR="004C6AAE" w:rsidRPr="004C6AAE" w:rsidRDefault="004C6AAE" w:rsidP="004C6AAE">
      <w:pPr>
        <w:suppressAutoHyphens/>
        <w:autoSpaceDE w:val="0"/>
        <w:spacing w:after="0" w:line="240" w:lineRule="auto"/>
        <w:ind w:left="0" w:right="0" w:firstLine="0"/>
        <w:jc w:val="left"/>
        <w:rPr>
          <w:rFonts w:eastAsia="Times New Roman" w:cs="Arial"/>
          <w:color w:val="auto"/>
          <w:szCs w:val="20"/>
        </w:rPr>
      </w:pPr>
      <w:r w:rsidRPr="004C6AAE">
        <w:rPr>
          <w:rFonts w:eastAsia="Times New Roman" w:cs="Arial"/>
          <w:color w:val="auto"/>
          <w:szCs w:val="20"/>
        </w:rPr>
        <w:t>Przedmiotem zamówienia jest wykonanie zadania „</w:t>
      </w:r>
      <w:bookmarkStart w:id="0" w:name="_GoBack"/>
      <w:r w:rsidRPr="00E953C3">
        <w:rPr>
          <w:rFonts w:eastAsia="Times New Roman" w:cs="Arial"/>
          <w:b/>
          <w:color w:val="auto"/>
          <w:szCs w:val="20"/>
        </w:rPr>
        <w:t>Wymiana folii na pięciu tunelach szkółki kontenerowej</w:t>
      </w:r>
      <w:bookmarkEnd w:id="0"/>
      <w:r w:rsidRPr="004C6AAE">
        <w:rPr>
          <w:rFonts w:eastAsia="Times New Roman" w:cs="Arial"/>
          <w:color w:val="auto"/>
          <w:szCs w:val="20"/>
        </w:rPr>
        <w:t xml:space="preserve">” 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1. Wymiary pojedynczego tunelu: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- szerokość 9,60m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- długość 60,00 m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- obwód tunelu do pokrycia 15,20m + zakotwienie folii w gruncie 0,70*2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- wywietrznik w szczycie dachu wzdłuż całej długości tunelu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istniejące ściany szczytowe poszyte płytami z poliwęglanu komorowego 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2. Zakres robót: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wymiana podwójnej folii ogrodniczej (pompowanej) na podwójną folię o grubości minimum 0,180 mm, z czego zewnętrzna folia powinna posiadać filtr UV natomiast wewnętrzna pokryta warstwą </w:t>
      </w:r>
      <w:proofErr w:type="spellStart"/>
      <w:r w:rsidRPr="004C6AAE">
        <w:rPr>
          <w:rFonts w:eastAsia="Times New Roman"/>
          <w:color w:val="auto"/>
          <w:szCs w:val="20"/>
        </w:rPr>
        <w:t>antykondensacyjną</w:t>
      </w:r>
      <w:proofErr w:type="spellEnd"/>
      <w:r w:rsidRPr="004C6AAE">
        <w:rPr>
          <w:rFonts w:eastAsia="Times New Roman"/>
          <w:color w:val="auto"/>
          <w:szCs w:val="20"/>
        </w:rPr>
        <w:t>, przepuszczalność światła pojedynczej folii powyżej 90%, mocowanie folii klipsami z listwą metalową dodatkowo folię należy zakotwić w gruncie – ilość folii ok. 9960,0 m2 na pokrycie wszystkich 5 tuneli podwójną warstwą folii.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wymiana uszczelnień wywietrznika górnego (5 </w:t>
      </w:r>
      <w:proofErr w:type="spellStart"/>
      <w:r w:rsidRPr="004C6AAE">
        <w:rPr>
          <w:rFonts w:eastAsia="Times New Roman"/>
          <w:color w:val="auto"/>
          <w:szCs w:val="20"/>
        </w:rPr>
        <w:t>kpl</w:t>
      </w:r>
      <w:proofErr w:type="spellEnd"/>
      <w:r w:rsidRPr="004C6AAE">
        <w:rPr>
          <w:rFonts w:eastAsia="Times New Roman"/>
          <w:color w:val="auto"/>
          <w:szCs w:val="20"/>
        </w:rPr>
        <w:t>.)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wymiana rękawa foliowego (bez konstrukcji mocowania) do rozprowadzenia ciepłego powietrza z nagrzewnicy </w:t>
      </w:r>
      <w:r>
        <w:rPr>
          <w:rFonts w:eastAsia="Times New Roman"/>
          <w:color w:val="auto"/>
          <w:szCs w:val="20"/>
        </w:rPr>
        <w:t xml:space="preserve">- </w:t>
      </w:r>
      <w:r w:rsidRPr="004C6AAE">
        <w:rPr>
          <w:rFonts w:eastAsia="Times New Roman"/>
          <w:color w:val="auto"/>
          <w:szCs w:val="20"/>
        </w:rPr>
        <w:t xml:space="preserve"> 5 x 60 </w:t>
      </w:r>
      <w:proofErr w:type="spellStart"/>
      <w:r w:rsidRPr="004C6AAE">
        <w:rPr>
          <w:rFonts w:eastAsia="Times New Roman"/>
          <w:color w:val="auto"/>
          <w:szCs w:val="20"/>
        </w:rPr>
        <w:t>mb</w:t>
      </w:r>
      <w:proofErr w:type="spellEnd"/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wymiana uszczelnień wywietrzników dachowych  - 5 </w:t>
      </w:r>
      <w:proofErr w:type="spellStart"/>
      <w:r w:rsidRPr="004C6AAE">
        <w:rPr>
          <w:rFonts w:eastAsia="Times New Roman"/>
          <w:color w:val="auto"/>
          <w:szCs w:val="20"/>
        </w:rPr>
        <w:t>kpl</w:t>
      </w:r>
      <w:proofErr w:type="spellEnd"/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- zamontowanie na wywietrznikach dachowych siatek p/ptakom – ok. 94,5m2 x5=472,5 m2</w:t>
      </w:r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- przegląd i konserwacja mechanizmów wywietrzników dachowych – 5 </w:t>
      </w:r>
      <w:proofErr w:type="spellStart"/>
      <w:r w:rsidRPr="004C6AAE">
        <w:rPr>
          <w:rFonts w:eastAsia="Times New Roman"/>
          <w:color w:val="auto"/>
          <w:szCs w:val="20"/>
        </w:rPr>
        <w:t>kpl</w:t>
      </w:r>
      <w:proofErr w:type="spellEnd"/>
    </w:p>
    <w:p w:rsidR="004C6AAE" w:rsidRPr="004C6AAE" w:rsidRDefault="004C6AAE" w:rsidP="004C6AA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>3. Materiały z demontażu pokrycia oraz rękawów foliowych Wykonawca przekaże do utylizacji i przedłoży Zamawiającemu stosowne dokumenty. Ilość folii do utylizacji – ok. 10 440,0 m2</w:t>
      </w:r>
    </w:p>
    <w:p w:rsidR="00B00C2D" w:rsidRDefault="00B00C2D">
      <w:pPr>
        <w:spacing w:after="304" w:line="259" w:lineRule="auto"/>
        <w:ind w:left="0" w:right="0" w:firstLine="0"/>
        <w:jc w:val="left"/>
      </w:pPr>
    </w:p>
    <w:p w:rsidR="00B00C2D" w:rsidRDefault="001811C7">
      <w:pPr>
        <w:pStyle w:val="Nagwek1"/>
        <w:ind w:right="9"/>
      </w:pPr>
      <w:r>
        <w:lastRenderedPageBreak/>
        <w:t xml:space="preserve">§ 2 Termin wykonania zamówienia </w:t>
      </w:r>
    </w:p>
    <w:p w:rsidR="004C6AAE" w:rsidRPr="004C6AAE" w:rsidRDefault="004C6AAE" w:rsidP="004C6AAE">
      <w:pPr>
        <w:spacing w:after="0" w:line="360" w:lineRule="auto"/>
        <w:ind w:left="357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1. Termin wykonania całego przedmiotu zamówienia: </w:t>
      </w:r>
      <w:r w:rsidRPr="004C6AAE">
        <w:rPr>
          <w:rFonts w:eastAsia="Times New Roman"/>
          <w:b/>
          <w:color w:val="auto"/>
          <w:szCs w:val="20"/>
        </w:rPr>
        <w:t>do 31.03.2023r</w:t>
      </w:r>
      <w:r w:rsidRPr="004C6AAE">
        <w:rPr>
          <w:rFonts w:eastAsia="Times New Roman"/>
          <w:color w:val="auto"/>
          <w:szCs w:val="20"/>
        </w:rPr>
        <w:t>, przy czym wykonawca uwzględni, że na dzień 31-12-2022 powinny być wykonane i rozliczone roboty budowlane wartości min. 70,0 tys. zł.</w:t>
      </w:r>
      <w:r>
        <w:rPr>
          <w:rFonts w:eastAsia="Times New Roman"/>
          <w:color w:val="auto"/>
          <w:szCs w:val="20"/>
        </w:rPr>
        <w:t xml:space="preserve">                            </w:t>
      </w:r>
      <w:r w:rsidRPr="004C6AAE">
        <w:rPr>
          <w:rFonts w:eastAsia="Times New Roman"/>
          <w:color w:val="auto"/>
          <w:szCs w:val="20"/>
        </w:rPr>
        <w:t xml:space="preserve"> a w zakresie rzeczowym tych robót: wykonana zostanie wymiana folii na dwóch tunelach.</w:t>
      </w:r>
    </w:p>
    <w:p w:rsidR="004C6AAE" w:rsidRPr="004C6AAE" w:rsidRDefault="004C6AAE" w:rsidP="004C6AAE">
      <w:pPr>
        <w:spacing w:after="0" w:line="360" w:lineRule="auto"/>
        <w:ind w:left="357" w:right="0" w:firstLine="0"/>
        <w:rPr>
          <w:rFonts w:eastAsia="Times New Roman"/>
          <w:color w:val="auto"/>
          <w:szCs w:val="20"/>
        </w:rPr>
      </w:pPr>
      <w:r w:rsidRPr="004C6AAE">
        <w:rPr>
          <w:rFonts w:eastAsia="Times New Roman"/>
          <w:color w:val="auto"/>
          <w:szCs w:val="20"/>
        </w:rPr>
        <w:t xml:space="preserve">2. Termin rozpoczęcia robót nastąpi – w dniu podpisania umowy przy czym najpóźniej w terminie </w:t>
      </w:r>
      <w:r>
        <w:rPr>
          <w:rFonts w:eastAsia="Times New Roman"/>
          <w:color w:val="auto"/>
          <w:szCs w:val="20"/>
        </w:rPr>
        <w:t>3</w:t>
      </w:r>
      <w:r w:rsidRPr="004C6AAE">
        <w:rPr>
          <w:rFonts w:eastAsia="Times New Roman"/>
          <w:color w:val="auto"/>
          <w:szCs w:val="20"/>
        </w:rPr>
        <w:t xml:space="preserve"> dni od daty podpisania umowy Zamawiający przekaże Wykonawcy plac budowy.</w:t>
      </w:r>
    </w:p>
    <w:p w:rsidR="004C6AAE" w:rsidRDefault="004C6AAE" w:rsidP="00D33701">
      <w:pPr>
        <w:spacing w:after="0"/>
        <w:ind w:left="197" w:right="0" w:firstLine="0"/>
        <w:jc w:val="center"/>
        <w:rPr>
          <w:b/>
        </w:rPr>
      </w:pPr>
    </w:p>
    <w:p w:rsidR="00B00C2D" w:rsidRDefault="001811C7" w:rsidP="00D33701">
      <w:pPr>
        <w:spacing w:after="0"/>
        <w:ind w:left="197" w:right="0" w:firstLine="0"/>
        <w:jc w:val="center"/>
      </w:pPr>
      <w:r>
        <w:rPr>
          <w:b/>
        </w:rPr>
        <w:t>§ 3</w:t>
      </w:r>
    </w:p>
    <w:p w:rsidR="00B00C2D" w:rsidRDefault="001811C7">
      <w:pPr>
        <w:pStyle w:val="Nagwek1"/>
        <w:ind w:right="11"/>
      </w:pPr>
      <w:r>
        <w:t xml:space="preserve">Obowiązki Zamawiającego </w:t>
      </w:r>
    </w:p>
    <w:p w:rsidR="00B00C2D" w:rsidRDefault="001811C7" w:rsidP="00050E0C">
      <w:pPr>
        <w:spacing w:after="133" w:line="259" w:lineRule="auto"/>
        <w:ind w:left="41" w:right="0" w:firstLine="0"/>
        <w:jc w:val="center"/>
      </w:pPr>
      <w:r>
        <w:rPr>
          <w:b/>
        </w:rPr>
        <w:t xml:space="preserve"> </w:t>
      </w:r>
      <w:r>
        <w:t>Do obowiązków Zamawiająceg</w:t>
      </w:r>
      <w:r w:rsidR="004C6AAE">
        <w:t>o należy w</w:t>
      </w:r>
      <w:r>
        <w:t xml:space="preserve">prowadzenie i protokolarne przekazanie Wykonawcy terenu budowy w terminie </w:t>
      </w:r>
      <w:r w:rsidR="004C6AAE">
        <w:t>3</w:t>
      </w:r>
      <w:r>
        <w:t xml:space="preserve"> dni od dnia podpisania umowy,  </w:t>
      </w:r>
    </w:p>
    <w:p w:rsidR="00B00C2D" w:rsidRDefault="001811C7">
      <w:pPr>
        <w:numPr>
          <w:ilvl w:val="0"/>
          <w:numId w:val="4"/>
        </w:numPr>
        <w:spacing w:line="259" w:lineRule="auto"/>
        <w:ind w:right="0" w:hanging="360"/>
      </w:pPr>
      <w:r>
        <w:t xml:space="preserve">Odebranie przedmiotu umowy po sprawdzeniu jego należytego wykonania; </w:t>
      </w:r>
    </w:p>
    <w:p w:rsidR="00B00C2D" w:rsidRDefault="001811C7">
      <w:pPr>
        <w:numPr>
          <w:ilvl w:val="0"/>
          <w:numId w:val="4"/>
        </w:numPr>
        <w:spacing w:after="105" w:line="259" w:lineRule="auto"/>
        <w:ind w:right="0" w:hanging="360"/>
      </w:pPr>
      <w:r>
        <w:t xml:space="preserve">Zapłata wynagrodzenia za wykonany i odebrany przedmiot umowy; </w:t>
      </w:r>
    </w:p>
    <w:p w:rsidR="00B00C2D" w:rsidRDefault="001811C7">
      <w:pPr>
        <w:spacing w:after="102" w:line="259" w:lineRule="auto"/>
        <w:ind w:left="41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pStyle w:val="Nagwek1"/>
        <w:ind w:right="9"/>
      </w:pPr>
      <w:r>
        <w:t xml:space="preserve">§ 4 </w:t>
      </w:r>
    </w:p>
    <w:p w:rsidR="00B00C2D" w:rsidRDefault="001811C7">
      <w:pPr>
        <w:spacing w:after="105" w:line="259" w:lineRule="auto"/>
        <w:ind w:left="3582" w:right="0"/>
      </w:pPr>
      <w:r>
        <w:rPr>
          <w:b/>
        </w:rPr>
        <w:t xml:space="preserve">Obowiązki Wykonawcy </w:t>
      </w:r>
    </w:p>
    <w:p w:rsidR="00B00C2D" w:rsidRDefault="001811C7">
      <w:pPr>
        <w:spacing w:after="135" w:line="259" w:lineRule="auto"/>
        <w:ind w:left="-5" w:right="0"/>
      </w:pPr>
      <w:r>
        <w:t>Do obowiązków Wykonawcy należy:</w:t>
      </w:r>
      <w:r>
        <w:rPr>
          <w:b/>
        </w:rPr>
        <w:t xml:space="preserve"> </w:t>
      </w:r>
    </w:p>
    <w:p w:rsidR="00B00C2D" w:rsidRDefault="001811C7" w:rsidP="004C6AAE">
      <w:pPr>
        <w:numPr>
          <w:ilvl w:val="0"/>
          <w:numId w:val="34"/>
        </w:numPr>
        <w:spacing w:after="135" w:line="259" w:lineRule="auto"/>
        <w:ind w:right="0"/>
      </w:pPr>
      <w:r>
        <w:t xml:space="preserve">Przejęcie placu budowy od Zamawiającego; </w:t>
      </w:r>
    </w:p>
    <w:p w:rsidR="00B00C2D" w:rsidRDefault="001811C7" w:rsidP="004C6AAE">
      <w:pPr>
        <w:numPr>
          <w:ilvl w:val="0"/>
          <w:numId w:val="34"/>
        </w:numPr>
        <w:ind w:right="0"/>
      </w:pPr>
      <w:r>
        <w:t xml:space="preserve">Organizacja i zabezpieczenie placu budowy wraz z urządzeniem, utrzymaniem i likwidacją po zakończeniu robót zaplecza wykonawcy; </w:t>
      </w:r>
    </w:p>
    <w:p w:rsidR="00B00C2D" w:rsidRDefault="001811C7" w:rsidP="004C6AAE">
      <w:pPr>
        <w:numPr>
          <w:ilvl w:val="0"/>
          <w:numId w:val="34"/>
        </w:numPr>
        <w:spacing w:after="135" w:line="259" w:lineRule="auto"/>
        <w:ind w:right="0"/>
      </w:pPr>
      <w:r>
        <w:t xml:space="preserve">Zapewnienie dozoru mienia na terenie budowy na własny koszt i ryzyko; </w:t>
      </w:r>
    </w:p>
    <w:p w:rsidR="00B00C2D" w:rsidRDefault="001811C7" w:rsidP="004C6AAE">
      <w:pPr>
        <w:numPr>
          <w:ilvl w:val="0"/>
          <w:numId w:val="34"/>
        </w:numPr>
        <w:ind w:right="0"/>
      </w:pPr>
      <w:r>
        <w:t xml:space="preserve">Przed wbudowaniem przedłożenie do akceptacji certyfikatu na materiały na znak bezpieczeństwa, deklarację zgodności lub certyfikat zgodności z zasadniczymi wymaganiami dotyczącymi danego wyrobu. W przypadku wątpliwej jakości materiałów użytych do wbudowania Zamawiający ma prawo wykonania badań tych materiałów zgodnie z obowiązującymi normami w celu stwierdzenia ich jakości. Jeżeli badania wykażą, że zastosowane materiały są złej jakości, wówczas Wykonawca zostanie obciążony kosztem badań i na własny koszt dokona ich wymiany w terminie określonym przez Zamawiającego. </w:t>
      </w:r>
    </w:p>
    <w:p w:rsidR="00B00C2D" w:rsidRDefault="001811C7" w:rsidP="004C6AAE">
      <w:pPr>
        <w:numPr>
          <w:ilvl w:val="0"/>
          <w:numId w:val="34"/>
        </w:numPr>
        <w:ind w:right="0"/>
      </w:pPr>
      <w:r>
        <w:t xml:space="preserve">Zapewnienie na własny koszt transportu odpadów do miejsc ich wykorzystania lub utylizacji, łącznie                      z kosztami utylizacji; </w:t>
      </w:r>
    </w:p>
    <w:p w:rsidR="00B00C2D" w:rsidRDefault="001811C7" w:rsidP="004C6AAE">
      <w:pPr>
        <w:numPr>
          <w:ilvl w:val="0"/>
          <w:numId w:val="34"/>
        </w:numPr>
        <w:ind w:right="0"/>
      </w:pPr>
      <w:r>
        <w:t xml:space="preserve">Jako wytwarzający odpady – do przestrzegania przepisów prawnych wynikających w szczególności                            z następujących ustaw: </w:t>
      </w:r>
    </w:p>
    <w:p w:rsidR="00B00C2D" w:rsidRDefault="001811C7">
      <w:pPr>
        <w:numPr>
          <w:ilvl w:val="1"/>
          <w:numId w:val="7"/>
        </w:numPr>
        <w:spacing w:after="135" w:line="259" w:lineRule="auto"/>
        <w:ind w:right="0" w:hanging="360"/>
      </w:pPr>
      <w:r>
        <w:t xml:space="preserve">Ustawy z dnia 27.04.2001r. Prawo ochrony środowiska  </w:t>
      </w:r>
    </w:p>
    <w:p w:rsidR="00B00C2D" w:rsidRDefault="001811C7">
      <w:pPr>
        <w:numPr>
          <w:ilvl w:val="1"/>
          <w:numId w:val="7"/>
        </w:numPr>
        <w:spacing w:after="133" w:line="259" w:lineRule="auto"/>
        <w:ind w:right="0" w:hanging="360"/>
      </w:pPr>
      <w:r>
        <w:t xml:space="preserve">Ustawy z dnia 14.12.2012r. o odpadach  </w:t>
      </w:r>
    </w:p>
    <w:p w:rsidR="00B00C2D" w:rsidRDefault="001811C7">
      <w:pPr>
        <w:numPr>
          <w:ilvl w:val="1"/>
          <w:numId w:val="7"/>
        </w:numPr>
        <w:ind w:right="0" w:hanging="360"/>
      </w:pPr>
      <w:r>
        <w:t xml:space="preserve">Powołane przepisy prawne Wykonawca zobowiązuje się stosować z uwzględnieniem ewentualnych zmian stanu prawnego w tym zakresie. </w:t>
      </w:r>
    </w:p>
    <w:p w:rsidR="00B00C2D" w:rsidRDefault="001811C7">
      <w:pPr>
        <w:numPr>
          <w:ilvl w:val="0"/>
          <w:numId w:val="7"/>
        </w:numPr>
        <w:ind w:right="0" w:hanging="427"/>
      </w:pPr>
      <w:r>
        <w:lastRenderedPageBreak/>
        <w:t xml:space="preserve">Ponoszenie pełnej odpowiedzialności za stan i przestrzeganie przepisów bhp, ochronę p.poż i dozór mienia na terenie robót, jak i za wszelkie szkody powstałe w trakcie trwania robót na terenie przyjętym od Zamawiającego lub mających związek z prowadzonymi robotami; </w:t>
      </w:r>
    </w:p>
    <w:p w:rsidR="00B00C2D" w:rsidRDefault="001811C7">
      <w:pPr>
        <w:numPr>
          <w:ilvl w:val="0"/>
          <w:numId w:val="7"/>
        </w:numPr>
        <w:ind w:right="0" w:hanging="427"/>
      </w:pPr>
      <w:r>
        <w:t xml:space="preserve">Zabezpieczenie instalacji, urządzeń i obiektów na terenie budowy i w jej bezpośrednim otoczeniu, przed ich zniszczeniem lub uszkodzeniem w trakcie wykonywania prac ; </w:t>
      </w:r>
    </w:p>
    <w:p w:rsidR="00B00C2D" w:rsidRDefault="001811C7">
      <w:pPr>
        <w:numPr>
          <w:ilvl w:val="0"/>
          <w:numId w:val="7"/>
        </w:numPr>
        <w:ind w:right="0" w:hanging="427"/>
      </w:pPr>
      <w:r>
        <w:t xml:space="preserve">Dbanie o porządek na terenie robót oraz utrzymywanie terenu budowy w należytym stanie i porządku oraz w stanie wolnym od przeszkód komunikacyjnych; </w:t>
      </w:r>
    </w:p>
    <w:p w:rsidR="00B00C2D" w:rsidRDefault="001811C7">
      <w:pPr>
        <w:numPr>
          <w:ilvl w:val="0"/>
          <w:numId w:val="7"/>
        </w:numPr>
        <w:ind w:right="0" w:hanging="427"/>
      </w:pPr>
      <w:r>
        <w:t xml:space="preserve">Uporządkowanie terenu budowy po zakończeniu robót, zaplecza budowy, jak również terenów sąsiadujących zajętych lub użytkowanych przez Wykonawcę w tym dokonania na własny koszt renowacji zniszczonych lub uszkodzonych w wyniku prowadzonych prac obiektów, fragmentów terenu dróg, nawierzchni lub instalacji; </w:t>
      </w:r>
    </w:p>
    <w:p w:rsidR="00B00C2D" w:rsidRDefault="001811C7">
      <w:pPr>
        <w:spacing w:after="102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spacing w:after="299" w:line="265" w:lineRule="auto"/>
        <w:ind w:right="9"/>
        <w:jc w:val="center"/>
      </w:pPr>
      <w:r>
        <w:rPr>
          <w:b/>
        </w:rPr>
        <w:t xml:space="preserve">§ 5 </w:t>
      </w:r>
    </w:p>
    <w:p w:rsidR="00B00C2D" w:rsidRDefault="001811C7">
      <w:pPr>
        <w:pStyle w:val="Nagwek1"/>
        <w:ind w:right="9"/>
      </w:pPr>
      <w:r>
        <w:t xml:space="preserve"> Osoby funkcyjne  </w:t>
      </w:r>
    </w:p>
    <w:p w:rsidR="008A4050" w:rsidRDefault="008A4050" w:rsidP="00050E0C">
      <w:pPr>
        <w:spacing w:after="135" w:line="259" w:lineRule="auto"/>
        <w:ind w:left="41" w:right="0" w:firstLine="0"/>
      </w:pPr>
      <w:r>
        <w:t>1. Wykonawca ustanawia do pełnienia funkcji Kierownika Budowy: ……………………</w:t>
      </w:r>
    </w:p>
    <w:p w:rsidR="008A4050" w:rsidRDefault="008A4050" w:rsidP="008A4050">
      <w:pPr>
        <w:spacing w:after="102" w:line="259" w:lineRule="auto"/>
        <w:ind w:left="0" w:right="0" w:firstLine="0"/>
        <w:jc w:val="left"/>
      </w:pPr>
      <w:r>
        <w:t>Zmiana Kierownika wymaga pisemnego zawiadomienia Zamawiającego.</w:t>
      </w:r>
    </w:p>
    <w:p w:rsidR="00B00C2D" w:rsidRDefault="008A4050" w:rsidP="008A4050">
      <w:pPr>
        <w:spacing w:after="102" w:line="259" w:lineRule="auto"/>
        <w:ind w:left="0" w:right="0" w:firstLine="0"/>
        <w:jc w:val="left"/>
      </w:pPr>
      <w:r>
        <w:t>2. Z ramienia Zamawiającego nadzór nad robotami pełnił będzie: ……………………….</w:t>
      </w:r>
      <w:r w:rsidR="001811C7">
        <w:t xml:space="preserve"> </w:t>
      </w:r>
    </w:p>
    <w:p w:rsidR="008A4050" w:rsidRDefault="008A4050" w:rsidP="008A4050">
      <w:pPr>
        <w:spacing w:after="102" w:line="259" w:lineRule="auto"/>
        <w:ind w:left="0" w:right="0" w:firstLine="0"/>
        <w:jc w:val="left"/>
      </w:pPr>
    </w:p>
    <w:p w:rsidR="00050E0C" w:rsidRDefault="001811C7">
      <w:pPr>
        <w:pStyle w:val="Nagwek1"/>
        <w:ind w:right="9"/>
      </w:pPr>
      <w:r>
        <w:t xml:space="preserve">§ </w:t>
      </w:r>
      <w:r w:rsidR="008A4050">
        <w:t>6</w:t>
      </w:r>
    </w:p>
    <w:p w:rsidR="00B00C2D" w:rsidRDefault="001811C7">
      <w:pPr>
        <w:pStyle w:val="Nagwek1"/>
        <w:ind w:right="9"/>
      </w:pPr>
      <w:r>
        <w:t xml:space="preserve"> Wynagrodzenie Wykonawcy </w:t>
      </w:r>
    </w:p>
    <w:p w:rsidR="00B00C2D" w:rsidRDefault="001811C7">
      <w:pPr>
        <w:spacing w:after="135" w:line="259" w:lineRule="auto"/>
        <w:ind w:left="41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Za wykonanie przedmiotu Umowy, określonego w §1 strony ustalają wynagrodzenie kosztorysowe  w wysokości ............ złotych brutto (słownie złotych: ........................................................................), w tym podatek VAT: ................(słownie złotych: .......................................................).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Wynagrodzenie, o którym mowa w pkt. 1 odpowiada zakresowi robót przedstawionemu w przedmiarach robót, które były zamieszczone w załączniku do SIWZ i jest wynagrodzeniem kosztorysowym. Ostateczna wysokość wynagrodzenia, zostanie określona w protokole powykonawczym, sporządzonym po wykonaniu robót. 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Strony nie dopuszczają możliwości zmiany cen jednostkowych podanych w kosztorysie ofertowym stanowiących załącznik do oferty Wykonawcy, przez cały okres trwania umowy.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Rozliczenie wykonanych robót dokonane będzie w oparciu o kosztorys powykonawczy sporządzony przez Wykonawcę na podstawie rzeczywiście wykonanych prac z uwzględnieniem cen jednostkowych podanych w kosztorysie ofertowym załączonym do oferty wykonawcy. 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W przypadku, gdy do całkowitego wykonania przedmiotu zamówienia wystąpi konieczność wykonania tzw. „robót dodatkowych" czyli robót nieprzewidzianych, a koniecznych do wykonania przedmiotu zamówienia - rozpoczęcie wykonywania tych robót może nastąpić wyłącznie na podstawie „protokołu konieczności", po </w:t>
      </w:r>
      <w:r>
        <w:lastRenderedPageBreak/>
        <w:t xml:space="preserve">uprzednim udzieleniu zamówienia z wolnej ręki na przedmiotowe roboty. Bez zatwierdzenia „protokołu konieczności" przez zamawiającego wykonawca nie może rozpocząć wykonywania robót dodatkowych.  </w:t>
      </w:r>
    </w:p>
    <w:p w:rsidR="00B00C2D" w:rsidRDefault="001811C7">
      <w:pPr>
        <w:numPr>
          <w:ilvl w:val="0"/>
          <w:numId w:val="10"/>
        </w:numPr>
        <w:ind w:right="0" w:hanging="427"/>
      </w:pPr>
      <w:r>
        <w:t xml:space="preserve">Bez uprzedniej zgody Zamawiającego wykonywane mogą być jedynie prace niezbędne ze względu na bezpieczeństwo lub konieczność zapobieżenia awarii. </w:t>
      </w:r>
    </w:p>
    <w:p w:rsidR="00B00C2D" w:rsidRDefault="001811C7">
      <w:pPr>
        <w:numPr>
          <w:ilvl w:val="0"/>
          <w:numId w:val="10"/>
        </w:numPr>
        <w:spacing w:after="0"/>
        <w:ind w:right="0" w:hanging="427"/>
      </w:pPr>
      <w:r>
        <w:t xml:space="preserve">Wynagrodzenie Wykonawcy, o którym mowa w § 7 ust 1 zawiera koszty: wszelkich robót przygotowawczych, porządkowych, projektu organizacji placu budowy wraz z jego organizacją i późniejszą likwidacją, wszelkie koszty utrzymania zaplecza budowy, obsługi geodezyjnej, koszty związane z odbiorami wykonanych robót, koszty badań, koszt wykonania dokumentacji powykonawczej oraz inne koszty wynikające z niniejszej umowy. </w:t>
      </w:r>
    </w:p>
    <w:p w:rsidR="00B00C2D" w:rsidRDefault="001811C7">
      <w:pPr>
        <w:spacing w:after="102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pStyle w:val="Nagwek1"/>
        <w:ind w:right="9"/>
      </w:pPr>
      <w:r>
        <w:t xml:space="preserve">§ </w:t>
      </w:r>
      <w:r w:rsidR="00F438A5">
        <w:t>7</w:t>
      </w:r>
      <w:r>
        <w:t xml:space="preserve"> Rozliczenia pomiędzy stronami </w:t>
      </w:r>
    </w:p>
    <w:p w:rsidR="00B00C2D" w:rsidRDefault="001811C7">
      <w:pPr>
        <w:spacing w:after="135" w:line="259" w:lineRule="auto"/>
        <w:ind w:left="41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numPr>
          <w:ilvl w:val="0"/>
          <w:numId w:val="11"/>
        </w:numPr>
        <w:spacing w:after="135" w:line="259" w:lineRule="auto"/>
        <w:ind w:right="0" w:hanging="427"/>
      </w:pPr>
      <w:r>
        <w:t xml:space="preserve">Wykonawca oświadcza, że jest podatnikiem podatku VAT, uprawnionym do wystawienia faktury VAT. </w:t>
      </w:r>
    </w:p>
    <w:p w:rsidR="00B00C2D" w:rsidRDefault="001811C7">
      <w:pPr>
        <w:numPr>
          <w:ilvl w:val="0"/>
          <w:numId w:val="11"/>
        </w:numPr>
        <w:ind w:right="0" w:hanging="427"/>
      </w:pPr>
      <w:r>
        <w:t xml:space="preserve">Zamawiający oświadcza, że posiada zdolność płatniczą, gwarantującą terminowe regulowanie zobowiązań wobec Wykonawcy.  </w:t>
      </w:r>
    </w:p>
    <w:p w:rsidR="00B00C2D" w:rsidRDefault="001811C7">
      <w:pPr>
        <w:numPr>
          <w:ilvl w:val="0"/>
          <w:numId w:val="11"/>
        </w:numPr>
        <w:ind w:right="0" w:hanging="427"/>
      </w:pPr>
      <w:r>
        <w:rPr>
          <w:b/>
        </w:rPr>
        <w:t>Z</w:t>
      </w:r>
      <w:r>
        <w:t xml:space="preserve">apłata za wykonane roboty nastąpi na podstawie faktur częściowych – wystawianych po wykonaniu co najmniej 20% zakresu zamówienia określonego w harmonogramie rzeczowo- finansowym, z tym zastrzeżeniem, że łączna wartość faktur częściowych nie może przekroczyć 90% ogólnej wartości umowy. </w:t>
      </w:r>
    </w:p>
    <w:p w:rsidR="00B00C2D" w:rsidRDefault="001811C7">
      <w:pPr>
        <w:numPr>
          <w:ilvl w:val="0"/>
          <w:numId w:val="11"/>
        </w:numPr>
        <w:spacing w:after="135" w:line="259" w:lineRule="auto"/>
        <w:ind w:right="0" w:hanging="427"/>
      </w:pPr>
      <w:r>
        <w:t xml:space="preserve">Ostateczne rozliczenie nastąpi fakturą końcową po uzyskaniu pozwolenia na użytkowanie. </w:t>
      </w:r>
    </w:p>
    <w:p w:rsidR="00B00C2D" w:rsidRDefault="001811C7" w:rsidP="008E2F17">
      <w:pPr>
        <w:numPr>
          <w:ilvl w:val="0"/>
          <w:numId w:val="11"/>
        </w:numPr>
        <w:ind w:right="0" w:hanging="427"/>
      </w:pPr>
      <w:r>
        <w:t xml:space="preserve">Wykonawca za wykonane częściowe roboty budowlane wystawi Zamawiającemu fakturę VAT płatną przelewem w terminie do </w:t>
      </w:r>
      <w:r w:rsidR="008A4050">
        <w:t>14</w:t>
      </w:r>
      <w:r>
        <w:t xml:space="preserve"> dni od dnia wystawi</w:t>
      </w:r>
      <w:r w:rsidR="008E2F17">
        <w:t>enia</w:t>
      </w:r>
      <w:r>
        <w:t xml:space="preserve"> faktury</w:t>
      </w:r>
      <w:r w:rsidR="008E2F17">
        <w:t xml:space="preserve"> </w:t>
      </w:r>
      <w:r w:rsidR="008E2F17" w:rsidRPr="008E2F17">
        <w:t>na konto bankowe wskazane przez Wykonawcę na fakturze.</w:t>
      </w:r>
      <w:r>
        <w:t xml:space="preserve"> </w:t>
      </w:r>
      <w:r w:rsidR="008E2F17" w:rsidRPr="008E2F17">
        <w:t>Podstawą do wystawienia faktury przez Wykonawcę będzie Protokół odbioru robót.</w:t>
      </w:r>
      <w:r>
        <w:t xml:space="preserve">  </w:t>
      </w:r>
    </w:p>
    <w:p w:rsidR="00B00C2D" w:rsidRDefault="001811C7">
      <w:pPr>
        <w:numPr>
          <w:ilvl w:val="0"/>
          <w:numId w:val="11"/>
        </w:numPr>
        <w:ind w:right="0" w:hanging="427"/>
      </w:pPr>
      <w:r>
        <w:t xml:space="preserve">Zamawiający w przypadku opóźnienia płatności zobowiązany jest do zapłaty odsetek zgodnie z przepisami ustawy z dnia 8 marca 2013 r. o terminach zapłaty w transakcjach handlowych.  </w:t>
      </w:r>
    </w:p>
    <w:p w:rsidR="00B00C2D" w:rsidRDefault="001811C7">
      <w:pPr>
        <w:numPr>
          <w:ilvl w:val="0"/>
          <w:numId w:val="11"/>
        </w:numPr>
        <w:spacing w:after="102" w:line="259" w:lineRule="auto"/>
        <w:ind w:right="0" w:hanging="427"/>
      </w:pPr>
      <w:r>
        <w:t xml:space="preserve">Za dzień zapłaty uznaje się datę obciążenia konta bankowego Zamawiającego. </w:t>
      </w:r>
    </w:p>
    <w:p w:rsidR="00B00C2D" w:rsidRDefault="001811C7" w:rsidP="00050E0C">
      <w:pPr>
        <w:spacing w:after="105" w:line="259" w:lineRule="auto"/>
        <w:ind w:left="41" w:right="0" w:firstLine="0"/>
        <w:jc w:val="center"/>
      </w:pPr>
      <w:r>
        <w:rPr>
          <w:b/>
        </w:rPr>
        <w:t xml:space="preserve"> </w:t>
      </w:r>
      <w:r>
        <w:t xml:space="preserve"> </w:t>
      </w:r>
    </w:p>
    <w:p w:rsidR="00050E0C" w:rsidRDefault="001811C7">
      <w:pPr>
        <w:pStyle w:val="Nagwek1"/>
        <w:spacing w:after="160"/>
        <w:ind w:right="4"/>
      </w:pPr>
      <w:r>
        <w:t xml:space="preserve">§ </w:t>
      </w:r>
      <w:r w:rsidR="00F438A5">
        <w:t>8</w:t>
      </w:r>
      <w:r>
        <w:t xml:space="preserve">  </w:t>
      </w:r>
    </w:p>
    <w:p w:rsidR="00B00C2D" w:rsidRDefault="001811C7">
      <w:pPr>
        <w:pStyle w:val="Nagwek1"/>
        <w:spacing w:after="160"/>
        <w:ind w:right="4"/>
      </w:pPr>
      <w:r>
        <w:t xml:space="preserve">Podwykonawcy </w:t>
      </w:r>
      <w:r>
        <w:rPr>
          <w:vertAlign w:val="superscript"/>
        </w:rPr>
        <w:t xml:space="preserve">*)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Zamawiający zezwala na zatrudnienie Podwykonawców lub dalszych Podwykonawców, przy czym realizacja wynikających z umowy zobowiązań przez Podwykonawców nie zwalnia Wykonawcy z odpowiedzialności za wykonanie obowiązków wynikających z Umowy oraz z obowiązujących przepisów prawa.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Zamawiający dopuszcza realizację robót składających się na przedmiot niniejszej umowy przy pomocy podwykonawców oraz dalszych podwykonawców pod warunkiem posiadania przez nich kwalifikacji do ich wykonania.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lastRenderedPageBreak/>
        <w:t xml:space="preserve">W przypadku powierzenia przez Wykonawcę realizacji robót Podwykonawcy, Wykonawca jest zobowiązany do dokonania we własnym zakresie zapłaty wynagrodzenia należytego Podwykonawcy z zachowaniem terminów płatności określonych w umowie z Podwykonawcą.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Wykonawca jest odpowiedzialny za działania, zaniechanie działań, uchybienia i zaniedbania dostawców oraz podwykonawców i ich pracowników, jak za własne  </w:t>
      </w:r>
    </w:p>
    <w:p w:rsidR="00B00C2D" w:rsidRDefault="001811C7">
      <w:pPr>
        <w:numPr>
          <w:ilvl w:val="0"/>
          <w:numId w:val="12"/>
        </w:numPr>
        <w:spacing w:after="105" w:line="259" w:lineRule="auto"/>
        <w:ind w:right="0" w:hanging="196"/>
      </w:pPr>
      <w:r>
        <w:t xml:space="preserve">Na roboty wykonane przez podwykonawców rękojmi udziela Wykonawca.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Termin zapłaty wynagrodzenia podwykonawcy lub dalszemu podwykonawcy przewidziany w umowie o podwykonawstwo nie może być dłuższy niż 30 dni od dnia doręczenia wykonawcy, podwykonawcy lub dalszemu podwykonawcy faktury lub rachunku, potwierdzających wykonanie umowy.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Wykonawca, podwykonawca lub dalszy podwykonawca zamówienia zamierzający zawrzeć umowę o podwykonawstwo, której przedmiotem są roboty budowlane jest zobowiązany do przedłożenia Zamawiającemu projektu umowy o podwykonawstwo, której przedmiotem są roboty budowlane, a także projektu jej zmiany, przy czym podwykonawca lub dalszy podwykonawca dołącza pisemną zgodę wykonawcy na zawarcie umowy o podwykonawstwo o treści zgodnej z projektem umowy.  </w:t>
      </w:r>
    </w:p>
    <w:p w:rsidR="00B00C2D" w:rsidRDefault="001811C7">
      <w:pPr>
        <w:numPr>
          <w:ilvl w:val="0"/>
          <w:numId w:val="12"/>
        </w:numPr>
        <w:spacing w:after="0"/>
        <w:ind w:right="0" w:hanging="196"/>
      </w:pPr>
      <w:r>
        <w:t xml:space="preserve">Przedstawiane Zamawiającemu do akceptacji projekty umów Wykonawcy  z Podwykonawcami lub dalszymi Podwykonawcami muszą zawierać w szczególności:  </w:t>
      </w:r>
    </w:p>
    <w:p w:rsidR="00B00C2D" w:rsidRDefault="001811C7">
      <w:pPr>
        <w:numPr>
          <w:ilvl w:val="0"/>
          <w:numId w:val="13"/>
        </w:numPr>
        <w:spacing w:after="102" w:line="259" w:lineRule="auto"/>
        <w:ind w:right="0" w:hanging="206"/>
      </w:pPr>
      <w:r>
        <w:t xml:space="preserve">oznaczenie stron umowy;  </w:t>
      </w:r>
    </w:p>
    <w:p w:rsidR="00B00C2D" w:rsidRDefault="001811C7">
      <w:pPr>
        <w:numPr>
          <w:ilvl w:val="0"/>
          <w:numId w:val="13"/>
        </w:numPr>
        <w:spacing w:after="105" w:line="259" w:lineRule="auto"/>
        <w:ind w:right="0" w:hanging="206"/>
      </w:pPr>
      <w:r>
        <w:t xml:space="preserve">oznaczenie zakresu robót objętych umową i termin ich realizacji;  </w:t>
      </w:r>
    </w:p>
    <w:p w:rsidR="00B00C2D" w:rsidRDefault="001811C7">
      <w:pPr>
        <w:numPr>
          <w:ilvl w:val="0"/>
          <w:numId w:val="13"/>
        </w:numPr>
        <w:ind w:right="0" w:hanging="206"/>
      </w:pPr>
      <w:r>
        <w:t xml:space="preserve">wysokość wynagrodzenia Podwykonawcy lub dalszego Podwykonawcy, z tym zastrzeżeniem, że wysokość tego wynagrodzenia lub sumy wynagrodzeń wszystkich Podwykonawców i dalszych Podwykonawców za dany zakres robót nie może być wyższa niż wysokość wynagrodzenia Wykonawcy za ten sam zakres robot;  </w:t>
      </w:r>
    </w:p>
    <w:p w:rsidR="00B00C2D" w:rsidRDefault="001811C7">
      <w:pPr>
        <w:numPr>
          <w:ilvl w:val="0"/>
          <w:numId w:val="13"/>
        </w:numPr>
        <w:spacing w:after="0"/>
        <w:ind w:right="0" w:hanging="206"/>
      </w:pPr>
      <w:r>
        <w:t xml:space="preserve">termin zapłaty wynagrodzenia Podwykonawcy z lub dalszemu Podwykonawcy, z zastrzeżeniem, że termin ten nie może być dłuższy niż 30 dni od doręczenia Wykonawcy faktury lub rachunku potwierdzających wykonanie zleconej Podwykonawcy lub dalszemu Podwykonawcy dostawy, usługi lub roboty budowlanej;  </w:t>
      </w:r>
    </w:p>
    <w:p w:rsidR="00B00C2D" w:rsidRDefault="001811C7">
      <w:pPr>
        <w:numPr>
          <w:ilvl w:val="0"/>
          <w:numId w:val="13"/>
        </w:numPr>
        <w:spacing w:after="0"/>
        <w:ind w:right="0" w:hanging="206"/>
      </w:pPr>
      <w:r>
        <w:t xml:space="preserve">postanowienie, że do zawarcia umowy przez Podwykonawcę z dalszym Podwykonawcą wymagana jest pisemna, pod rygorem nieważności, zgoda Zamawiającego i Wykonawcy oraz, że do akceptacji treści umów z dalszymi Podwykonawcami postanowienia niniejszej Umowy stosuje się odpowiednio;  </w:t>
      </w:r>
    </w:p>
    <w:p w:rsidR="00B00C2D" w:rsidRDefault="001811C7">
      <w:pPr>
        <w:numPr>
          <w:ilvl w:val="0"/>
          <w:numId w:val="13"/>
        </w:numPr>
        <w:spacing w:after="0"/>
        <w:ind w:right="0" w:hanging="206"/>
      </w:pPr>
      <w:r>
        <w:t xml:space="preserve">postanowienia zakazujące Podwykonawcy lub dalszemu Podwykonawcy dokonywania cesji wierzytelności bez zgody Wykonawcy i Zamawiającego;  </w:t>
      </w:r>
    </w:p>
    <w:p w:rsidR="00B00C2D" w:rsidRDefault="001811C7">
      <w:pPr>
        <w:numPr>
          <w:ilvl w:val="0"/>
          <w:numId w:val="13"/>
        </w:numPr>
        <w:spacing w:after="0"/>
        <w:ind w:right="0" w:hanging="206"/>
      </w:pPr>
      <w:r>
        <w:t xml:space="preserve">postanowienia umożliwiające przejęcie przez Zamawiającego na jego żądanie praw wobec Podwykonawcy lub dalszego Podwykonawcy włącznie z prawami z rękojmi (w tym domagania się usunięcia Wad istotnych lub Wad nieistotnych).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Zamawiający może zgłosić zastrzeżenia do projektu umowy o podwykonawstwo, której przedmiotem są roboty budowlane i do projektu jej zmian w terminie 14 dni od jej przedłożenia zamawiającemu, jeżeli nie spełnia ona wymagań określonych w specyfikacji istotnych warunków zamówienia oraz gdy przewiduje termin zapłaty wynagrodzenia dłuższy niż określony w ust. 5 niniejszego paragrafu. Niezgłoszenie pisemnych zastrzeżeń w powyższym terminie oznacza akceptację projektu przez Zamawiającego.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lastRenderedPageBreak/>
        <w:t xml:space="preserve">Wykonawca, podwykonawca lub dalszy podwykonawca zamówienia na roboty budowlane jest zobowiązany do przedłożenia Zamawiającemu poświadczonej za zgodność z oryginałem kopii zawartej umowy o podwykonawstwo, której przedmiotem są roboty budowlane i jej zmian w terminie 7 dni od jej zawarcia.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Zamawiający może zgłosić pisemnie sprzeciw do umowy o podwykonawstwo, której przedmiotem są roboty budowlane i do jej zmian w terminie 14 dni od jej przedłożenia zamawiającemu, jeżeli nie spełnia ona wymagań określony w specyfikacji istotnych warunków zamówienia oraz gdy przewiduje termin zapłaty wynagrodzenia dłuższy niż określony w ust. 5 niniejszego paragrafu. Niezgłoszenie pisemnego sprzeciwu w powyższym terminie oznacza akceptację umowy przez Zamawiającego.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Zgłoszenie zastrzeżeń do projektu umowy lub sprzeciwu do umowy oznacza brak zgody Zamawiającego na zawarcie umowy z Podwykonawcą lub dalszym Podwykonawcą.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Wykonawca, podwykonawca lub dalszy podwykonawca zamówienia na roboty budowlane jest zobowiązany do przekładania Zamawiającemu poświadczonej za zgodność z oryginałem kopii zawartej umowy o podwykonawstwo oraz jej zmian, której przedmiotem są dostawy lub usługi, w terminie 7 dni od dnia jej zawarcia, z wyłączeniem umów o podwykonawstwo o wartości mniejszej niż 0,5% wartości umowy w sprawie zamówienia publicznego lub jeśli dotyczą dostaw materiałów. Wyłączenie to nie dotyczy umów o podwykonawstwo o wartości większej niż 10 000 zł.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Zapłata wynagrodzenia Wykonawcy uwarunkowana jest przedstawieniem przez niego dowodów potwierdzających zapłatę wymagalnego wynagrodzenia podwykonawcom lub dalszym podwykonawcom.  </w:t>
      </w:r>
    </w:p>
    <w:p w:rsidR="00B00C2D" w:rsidRDefault="001811C7">
      <w:pPr>
        <w:numPr>
          <w:ilvl w:val="0"/>
          <w:numId w:val="14"/>
        </w:numPr>
        <w:spacing w:after="0"/>
        <w:ind w:right="0"/>
      </w:pPr>
      <w:r>
        <w:t xml:space="preserve">W przypadku dokonania bezpośredniej zapłaty podwykonawcy lub dalszemu podwykonawcy, Zamawiający potrąca kwotę wypłaconego wynagrodzenia z wynagrodzenia należnego wykonawcy. Jeśli nie jest możliwe potrącenie wypłaconej kwoty z wynagrodzenia należnego wykonawcy, Wykonawca dokona zwrotu tej kwoty w pełnej wysokości. </w:t>
      </w:r>
    </w:p>
    <w:p w:rsidR="00B00C2D" w:rsidRDefault="001811C7">
      <w:pPr>
        <w:spacing w:after="105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pStyle w:val="Nagwek1"/>
        <w:ind w:right="9"/>
      </w:pPr>
      <w:r>
        <w:t xml:space="preserve">§ </w:t>
      </w:r>
      <w:r w:rsidR="00F438A5">
        <w:t>9</w:t>
      </w:r>
      <w:r>
        <w:t xml:space="preserve"> Odbiory robót  </w:t>
      </w:r>
    </w:p>
    <w:p w:rsidR="00B00C2D" w:rsidRDefault="001811C7">
      <w:pPr>
        <w:spacing w:after="135" w:line="259" w:lineRule="auto"/>
        <w:ind w:left="41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numPr>
          <w:ilvl w:val="0"/>
          <w:numId w:val="15"/>
        </w:numPr>
        <w:spacing w:after="133" w:line="259" w:lineRule="auto"/>
        <w:ind w:right="0" w:hanging="360"/>
      </w:pPr>
      <w:r>
        <w:t xml:space="preserve">Strony zgodnie postanawiają, że będą stosowane następujące rodzaje odbiorów robót: </w:t>
      </w:r>
    </w:p>
    <w:p w:rsidR="00B00C2D" w:rsidRDefault="001811C7">
      <w:pPr>
        <w:numPr>
          <w:ilvl w:val="1"/>
          <w:numId w:val="15"/>
        </w:numPr>
        <w:ind w:right="0" w:hanging="360"/>
      </w:pPr>
      <w:r>
        <w:t xml:space="preserve">Odbiory częściowe stanowiące podstawę do wystawiania faktur częściowych za wykonanie części robót, </w:t>
      </w:r>
    </w:p>
    <w:p w:rsidR="00B00C2D" w:rsidRDefault="001811C7">
      <w:pPr>
        <w:numPr>
          <w:ilvl w:val="1"/>
          <w:numId w:val="15"/>
        </w:numPr>
        <w:spacing w:after="133" w:line="259" w:lineRule="auto"/>
        <w:ind w:right="0" w:hanging="360"/>
      </w:pPr>
      <w:r>
        <w:t xml:space="preserve">Odbiór końcowy, po uzyskaniu pozwolenia na użytkowanie, </w:t>
      </w:r>
    </w:p>
    <w:p w:rsidR="00B00C2D" w:rsidRDefault="001811C7">
      <w:pPr>
        <w:numPr>
          <w:ilvl w:val="1"/>
          <w:numId w:val="15"/>
        </w:numPr>
        <w:spacing w:after="135" w:line="259" w:lineRule="auto"/>
        <w:ind w:right="0" w:hanging="360"/>
      </w:pPr>
      <w:r>
        <w:t xml:space="preserve">Odbiór w okresie rękojmi i gwarancji. </w:t>
      </w:r>
    </w:p>
    <w:p w:rsidR="00B00C2D" w:rsidRDefault="001811C7">
      <w:pPr>
        <w:numPr>
          <w:ilvl w:val="0"/>
          <w:numId w:val="15"/>
        </w:numPr>
        <w:ind w:right="0" w:hanging="360"/>
      </w:pPr>
      <w:r>
        <w:t xml:space="preserve">Odbiór robót częściowych będzie przeprowadzony przez Zamawiającego w obecności Wykonawcy niezwłocznie, po dacie pisemnego powiadomienia przez Wykonawcę o gotowości do odbioru. </w:t>
      </w:r>
    </w:p>
    <w:p w:rsidR="00B00C2D" w:rsidRDefault="001811C7" w:rsidP="008A4050">
      <w:pPr>
        <w:numPr>
          <w:ilvl w:val="0"/>
          <w:numId w:val="15"/>
        </w:numPr>
        <w:ind w:right="0" w:hanging="360"/>
      </w:pPr>
      <w:r>
        <w:t>Wykonawca zgłosi Zamawiającemu</w:t>
      </w:r>
      <w:r w:rsidR="008A4050" w:rsidRPr="008A4050">
        <w:t xml:space="preserve"> pisemnie</w:t>
      </w:r>
      <w:r>
        <w:t xml:space="preserve"> gotowość do odbioru końcowego. Odbiór robót dokonany zostanie komisyjnie z udziałem przedstawicieli Wykonawcy i Zamawiającego. </w:t>
      </w:r>
    </w:p>
    <w:p w:rsidR="00B00C2D" w:rsidRDefault="001811C7" w:rsidP="008A4050">
      <w:pPr>
        <w:numPr>
          <w:ilvl w:val="0"/>
          <w:numId w:val="15"/>
        </w:numPr>
        <w:ind w:right="0" w:hanging="360"/>
      </w:pPr>
      <w:r>
        <w:t>Podstawą zgłoszenia przez Wykonawcę gotowości do odbioru końcowego, b</w:t>
      </w:r>
      <w:r w:rsidR="008A4050">
        <w:t>ędzie faktyczne wykonanie robót</w:t>
      </w:r>
      <w:r>
        <w:t xml:space="preserve">.  Wraz ze zgłoszeniem do odbioru Wykonawca przekaże Zamawiającemu </w:t>
      </w:r>
      <w:r w:rsidR="008A4050">
        <w:t>d</w:t>
      </w:r>
      <w:r>
        <w:t xml:space="preserve">okumenty (atesty, </w:t>
      </w:r>
      <w:r>
        <w:lastRenderedPageBreak/>
        <w:t xml:space="preserve">certyfikaty) potwierdzające, że wbudowane wyroby budowlane są zgodne z art. 10 ustawy Prawo budowlane (opisane i ostemplowane przez Kierownika budowy/robót). </w:t>
      </w:r>
    </w:p>
    <w:p w:rsidR="00B00C2D" w:rsidRDefault="001811C7">
      <w:pPr>
        <w:numPr>
          <w:ilvl w:val="0"/>
          <w:numId w:val="15"/>
        </w:numPr>
        <w:ind w:right="0" w:hanging="360"/>
      </w:pPr>
      <w:r>
        <w:t xml:space="preserve">Zamawiający wyznaczy i rozpocznie czynności odbioru końcowego w terminie </w:t>
      </w:r>
      <w:r w:rsidR="008A4050">
        <w:t>7</w:t>
      </w:r>
      <w:r>
        <w:t xml:space="preserve"> dni roboczych od daty zawiadomienia go o osiągnięciu gotowości do odbioru końcowego. </w:t>
      </w:r>
    </w:p>
    <w:p w:rsidR="00B00C2D" w:rsidRDefault="001811C7">
      <w:pPr>
        <w:numPr>
          <w:ilvl w:val="0"/>
          <w:numId w:val="15"/>
        </w:numPr>
        <w:ind w:right="0" w:hanging="360"/>
      </w:pPr>
      <w:r>
        <w:t xml:space="preserve">Za datę wykonania przez Wykonawcę zobowiązania wynikającego z niniejszej umowy, uznaje się datę zgłoszenia gotowości do odbioru końcowego. </w:t>
      </w:r>
    </w:p>
    <w:p w:rsidR="00B00C2D" w:rsidRDefault="001811C7">
      <w:pPr>
        <w:numPr>
          <w:ilvl w:val="0"/>
          <w:numId w:val="15"/>
        </w:numPr>
        <w:ind w:right="0" w:hanging="360"/>
      </w:pPr>
      <w:r>
        <w:t xml:space="preserve">W przypadku stwierdzenia w trakcie odbioru wad lub usterek, Zamawiający może odmówić odbioru do czasu ich usunięcia a Wykonawca usunie je na własny koszt w terminie wyznaczonym przez Zamawiającego. </w:t>
      </w:r>
    </w:p>
    <w:p w:rsidR="00B00C2D" w:rsidRDefault="001811C7">
      <w:pPr>
        <w:numPr>
          <w:ilvl w:val="0"/>
          <w:numId w:val="15"/>
        </w:numPr>
        <w:spacing w:after="0"/>
        <w:ind w:right="0" w:hanging="360"/>
      </w:pPr>
      <w:r>
        <w:t xml:space="preserve">W razie nie usunięcia przez Wykonawcę w terminie wyznaczonym przez Zamawiającego wad i usterek stwierdzonych przy odbiorze końcowym, w okresie gwarancji oraz przy przeglądzie gwarancyjnym, Zamawiający jest upoważniony do ich usunięcia na koszt Wykonawcy. </w:t>
      </w:r>
    </w:p>
    <w:p w:rsidR="00B00C2D" w:rsidRDefault="001811C7">
      <w:pPr>
        <w:spacing w:after="102" w:line="259" w:lineRule="auto"/>
        <w:ind w:left="43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pStyle w:val="Nagwek1"/>
        <w:ind w:right="7"/>
      </w:pPr>
      <w:r>
        <w:t>§ 1</w:t>
      </w:r>
      <w:r w:rsidR="00F438A5">
        <w:t>0</w:t>
      </w:r>
      <w:r>
        <w:t xml:space="preserve"> Zabezpieczenie należytego wykonania umowy </w:t>
      </w:r>
    </w:p>
    <w:p w:rsidR="00B00C2D" w:rsidRDefault="001811C7">
      <w:pPr>
        <w:spacing w:after="135" w:line="259" w:lineRule="auto"/>
        <w:ind w:left="43" w:right="0" w:firstLine="0"/>
        <w:jc w:val="center"/>
      </w:pPr>
      <w:r>
        <w:rPr>
          <w:b/>
        </w:rPr>
        <w:t xml:space="preserve"> </w:t>
      </w:r>
    </w:p>
    <w:p w:rsidR="008A4050" w:rsidRDefault="008A4050" w:rsidP="008A4050">
      <w:pPr>
        <w:spacing w:after="105" w:line="259" w:lineRule="auto"/>
        <w:ind w:left="427" w:right="0" w:firstLine="0"/>
        <w:jc w:val="left"/>
      </w:pPr>
      <w:r>
        <w:t xml:space="preserve">1. Wykonawca wniósł zabezpieczenie należytego wykonania umowy w wysokości: 5 % ceny ofertowej (brutto)  </w:t>
      </w:r>
      <w:proofErr w:type="spellStart"/>
      <w:r>
        <w:t>tj</w:t>
      </w:r>
      <w:proofErr w:type="spellEnd"/>
      <w:r>
        <w:t xml:space="preserve"> ……………………… .   </w:t>
      </w:r>
    </w:p>
    <w:p w:rsidR="008A4050" w:rsidRDefault="008A4050" w:rsidP="008A4050">
      <w:pPr>
        <w:spacing w:after="105" w:line="259" w:lineRule="auto"/>
        <w:ind w:left="427" w:right="0" w:firstLine="0"/>
        <w:jc w:val="left"/>
      </w:pPr>
      <w:r>
        <w:t xml:space="preserve">2. Zabezpieczenie służy pokryciu roszczeń z tytułu niewykonania lub nienależytego wykonania umowy.  </w:t>
      </w:r>
    </w:p>
    <w:p w:rsidR="008A4050" w:rsidRDefault="008A4050" w:rsidP="008A4050">
      <w:pPr>
        <w:spacing w:after="105" w:line="259" w:lineRule="auto"/>
        <w:ind w:left="427" w:right="0" w:firstLine="0"/>
        <w:jc w:val="left"/>
      </w:pPr>
      <w:r>
        <w:t xml:space="preserve">3. Zabezpieczenie </w:t>
      </w:r>
      <w:r>
        <w:tab/>
        <w:t xml:space="preserve">należytego </w:t>
      </w:r>
      <w:r>
        <w:tab/>
        <w:t xml:space="preserve">wykonania </w:t>
      </w:r>
      <w:r>
        <w:tab/>
        <w:t xml:space="preserve">umowy </w:t>
      </w:r>
      <w:r>
        <w:tab/>
        <w:t xml:space="preserve">wykonawca </w:t>
      </w:r>
      <w:r>
        <w:tab/>
        <w:t xml:space="preserve">wniósł </w:t>
      </w:r>
      <w:r>
        <w:tab/>
        <w:t xml:space="preserve">w </w:t>
      </w:r>
      <w:r>
        <w:tab/>
        <w:t xml:space="preserve">formie ……………………………………………  </w:t>
      </w:r>
    </w:p>
    <w:p w:rsidR="008A4050" w:rsidRDefault="008A4050" w:rsidP="008A4050">
      <w:pPr>
        <w:spacing w:after="105" w:line="259" w:lineRule="auto"/>
        <w:ind w:left="427" w:right="0" w:firstLine="0"/>
        <w:jc w:val="left"/>
      </w:pPr>
      <w:r>
        <w:t xml:space="preserve">4. W trakcie realizacji umowy Wykonawca może dokonać zmiany formy zabezpieczenia na jedną lub kilka w/w form zabezpieczenia,  z zachowaniem jego ciągłości i bez zmniejszenia wysokości.  </w:t>
      </w:r>
    </w:p>
    <w:p w:rsidR="008A4050" w:rsidRDefault="008A4050" w:rsidP="008A4050">
      <w:pPr>
        <w:spacing w:after="105" w:line="259" w:lineRule="auto"/>
        <w:ind w:left="427" w:right="0" w:firstLine="0"/>
        <w:jc w:val="left"/>
      </w:pPr>
      <w:r>
        <w:t>5. Zamawiający dokona zwrotu zabezpiecze</w:t>
      </w:r>
      <w:r w:rsidR="00050E0C">
        <w:t xml:space="preserve">nia należytego wykonania umowy </w:t>
      </w:r>
      <w:r>
        <w:t>w terminie 30 dni od daty sporządzenia protokołu odbioru ostatecznego.</w:t>
      </w:r>
    </w:p>
    <w:p w:rsidR="00B00C2D" w:rsidRDefault="001811C7" w:rsidP="008A4050">
      <w:pPr>
        <w:spacing w:after="105" w:line="259" w:lineRule="auto"/>
        <w:ind w:left="427" w:right="0" w:firstLine="0"/>
        <w:jc w:val="left"/>
      </w:pPr>
      <w:r>
        <w:t xml:space="preserve"> </w:t>
      </w:r>
    </w:p>
    <w:p w:rsidR="00B00C2D" w:rsidRDefault="001811C7">
      <w:pPr>
        <w:pStyle w:val="Nagwek1"/>
        <w:spacing w:after="33" w:line="360" w:lineRule="auto"/>
        <w:ind w:left="3968" w:right="3964"/>
      </w:pPr>
      <w:r>
        <w:t>§ 1</w:t>
      </w:r>
      <w:r w:rsidR="00F438A5">
        <w:t>1</w:t>
      </w:r>
      <w:r w:rsidR="00050E0C">
        <w:t xml:space="preserve"> Kary </w:t>
      </w:r>
      <w:r>
        <w:t xml:space="preserve">umowne </w:t>
      </w:r>
    </w:p>
    <w:p w:rsidR="00B00C2D" w:rsidRDefault="001811C7">
      <w:pPr>
        <w:numPr>
          <w:ilvl w:val="0"/>
          <w:numId w:val="17"/>
        </w:numPr>
        <w:spacing w:after="116" w:line="259" w:lineRule="auto"/>
        <w:ind w:right="0" w:hanging="427"/>
      </w:pPr>
      <w:r>
        <w:t xml:space="preserve">Wykonawca zapłaci Zamawiającemu kary umowne: </w:t>
      </w:r>
    </w:p>
    <w:p w:rsidR="00B00C2D" w:rsidRDefault="001811C7">
      <w:pPr>
        <w:numPr>
          <w:ilvl w:val="1"/>
          <w:numId w:val="17"/>
        </w:numPr>
        <w:ind w:right="0" w:hanging="360"/>
      </w:pPr>
      <w:r>
        <w:t>Za zwłokę w zakończeniu wykonywania przedmiotu umowy w wysokości 0,</w:t>
      </w:r>
      <w:r w:rsidR="008A4050">
        <w:t>1</w:t>
      </w:r>
      <w:r>
        <w:t xml:space="preserve">% wynagrodzenia brutto, określonego w §7 pkt. 1 za każdy dzień zwłoki, </w:t>
      </w:r>
    </w:p>
    <w:p w:rsidR="00B00C2D" w:rsidRDefault="001811C7">
      <w:pPr>
        <w:numPr>
          <w:ilvl w:val="1"/>
          <w:numId w:val="17"/>
        </w:numPr>
        <w:ind w:right="0" w:hanging="360"/>
      </w:pPr>
      <w:r>
        <w:t>Za zwłokę w usunięciu wad stwierdzonych w okresie gwarancji i rękojmi –</w:t>
      </w:r>
      <w:r w:rsidR="00050E0C">
        <w:t xml:space="preserve"> </w:t>
      </w:r>
      <w:r>
        <w:t>w wysokości 0,</w:t>
      </w:r>
      <w:r w:rsidR="008A4050">
        <w:t>1</w:t>
      </w:r>
      <w:r>
        <w:t xml:space="preserve">% wynagrodzenia brutto, określonego w § 7 pkt. 1 za każdy dzień zwłoki liczonego od dnia wyznaczonego na usunięcie wad, </w:t>
      </w:r>
    </w:p>
    <w:p w:rsidR="00B00C2D" w:rsidRDefault="001811C7">
      <w:pPr>
        <w:numPr>
          <w:ilvl w:val="1"/>
          <w:numId w:val="17"/>
        </w:numPr>
        <w:ind w:right="0" w:hanging="360"/>
      </w:pPr>
      <w:r>
        <w:t xml:space="preserve">Za odstąpienie od umowy z przyczyn zależnych od Wykonawcy – w wysokości 20% wynagrodzenia brutto, określonego w § </w:t>
      </w:r>
      <w:r w:rsidR="00F438A5">
        <w:t>6</w:t>
      </w:r>
      <w:r>
        <w:t xml:space="preserve"> ust. 1,  </w:t>
      </w:r>
    </w:p>
    <w:p w:rsidR="00B00C2D" w:rsidRDefault="001811C7">
      <w:pPr>
        <w:numPr>
          <w:ilvl w:val="0"/>
          <w:numId w:val="17"/>
        </w:numPr>
        <w:spacing w:after="0"/>
        <w:ind w:right="0" w:hanging="427"/>
      </w:pPr>
      <w:r>
        <w:t xml:space="preserve">Zamawiający zapłaci Wykonawcy kary umowne za odstąpienie od umowy z przyczyn zależnych od Zamawiającego w wysokości  20 % wynagrodzenia brutto, określonego w § </w:t>
      </w:r>
      <w:r w:rsidR="00F438A5">
        <w:t>6</w:t>
      </w:r>
      <w:r>
        <w:t xml:space="preserve"> ust. 1. </w:t>
      </w:r>
    </w:p>
    <w:p w:rsidR="00B00C2D" w:rsidRDefault="001811C7">
      <w:pPr>
        <w:numPr>
          <w:ilvl w:val="0"/>
          <w:numId w:val="17"/>
        </w:numPr>
        <w:spacing w:after="0"/>
        <w:ind w:right="0" w:hanging="427"/>
      </w:pPr>
      <w:r>
        <w:lastRenderedPageBreak/>
        <w:t xml:space="preserve">Strony zastrzegają sobie prawo do odszkodowania na zasadach ogólnych, o ile wartość faktycznie            poniesionych szkód przekracza wysokość kar umownych. </w:t>
      </w:r>
    </w:p>
    <w:p w:rsidR="00B00C2D" w:rsidRDefault="001811C7">
      <w:pPr>
        <w:numPr>
          <w:ilvl w:val="0"/>
          <w:numId w:val="17"/>
        </w:numPr>
        <w:spacing w:after="0"/>
        <w:ind w:right="0" w:hanging="427"/>
      </w:pPr>
      <w:r>
        <w:t xml:space="preserve">Wykonawca wyraża zgodę na potrącenie kar umownych z wynagrodzenia bez dodatkowych wezwań do           zapłaty. O dokonanym potrąceniu Zamawiający będzie zawiadamiał pisemnie Wykonawcę. </w:t>
      </w:r>
    </w:p>
    <w:p w:rsidR="00B00C2D" w:rsidRDefault="001811C7" w:rsidP="00050E0C">
      <w:pPr>
        <w:spacing w:after="102" w:line="259" w:lineRule="auto"/>
        <w:ind w:left="0" w:right="0" w:firstLine="0"/>
        <w:jc w:val="left"/>
      </w:pPr>
      <w:r>
        <w:t xml:space="preserve">  </w:t>
      </w:r>
    </w:p>
    <w:p w:rsidR="00B00C2D" w:rsidRDefault="001811C7">
      <w:pPr>
        <w:pStyle w:val="Nagwek1"/>
        <w:spacing w:after="130"/>
        <w:ind w:right="7"/>
      </w:pPr>
      <w:r>
        <w:t xml:space="preserve">§ 15 Umowne prawo odstąpienia od umowy </w:t>
      </w:r>
    </w:p>
    <w:p w:rsidR="00B00C2D" w:rsidRDefault="001811C7">
      <w:pPr>
        <w:spacing w:after="133" w:line="259" w:lineRule="auto"/>
        <w:ind w:left="370" w:righ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Zamawiającemu przysługuje prawo odstąpienia od umowy, gdy: </w:t>
      </w:r>
    </w:p>
    <w:p w:rsidR="00B00C2D" w:rsidRDefault="001811C7">
      <w:pPr>
        <w:numPr>
          <w:ilvl w:val="0"/>
          <w:numId w:val="18"/>
        </w:numPr>
        <w:ind w:right="0" w:hanging="360"/>
      </w:pPr>
      <w:r>
        <w:t xml:space="preserve">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umowy. </w:t>
      </w:r>
    </w:p>
    <w:p w:rsidR="00B00C2D" w:rsidRDefault="001811C7">
      <w:pPr>
        <w:numPr>
          <w:ilvl w:val="0"/>
          <w:numId w:val="18"/>
        </w:numPr>
        <w:ind w:right="0" w:hanging="360"/>
      </w:pPr>
      <w:r>
        <w:t xml:space="preserve">Wykonawca realizuje roboty przewidziane niniejszą umową w sposób niezgodny z niniejszą umową, dokumentacją projektową, specyfikacjami technicznymi lub wskazaniami Zamawiającego. </w:t>
      </w:r>
    </w:p>
    <w:p w:rsidR="00B00C2D" w:rsidRDefault="001811C7">
      <w:pPr>
        <w:numPr>
          <w:ilvl w:val="0"/>
          <w:numId w:val="19"/>
        </w:numPr>
        <w:ind w:right="0" w:hanging="360"/>
      </w:pPr>
      <w:r>
        <w:t xml:space="preserve">Odstąpienie od umowy, o którym mowa w pkt. 1 powinno nastąpić w formie pisemnej pod rygorem nieważności takiego oświadczenia i powinno zawierać uzasadnienie. </w:t>
      </w:r>
    </w:p>
    <w:p w:rsidR="00B00C2D" w:rsidRDefault="001811C7">
      <w:pPr>
        <w:numPr>
          <w:ilvl w:val="0"/>
          <w:numId w:val="19"/>
        </w:numPr>
        <w:spacing w:after="116" w:line="259" w:lineRule="auto"/>
        <w:ind w:right="0" w:hanging="360"/>
      </w:pPr>
      <w:r>
        <w:t xml:space="preserve">W wypadku odstąpienia od umowy Wykonawcę oraz Zamawiającego obciążają następujące obowiązki: </w:t>
      </w:r>
    </w:p>
    <w:p w:rsidR="00B00C2D" w:rsidRDefault="001811C7">
      <w:pPr>
        <w:numPr>
          <w:ilvl w:val="0"/>
          <w:numId w:val="20"/>
        </w:numPr>
        <w:ind w:right="0" w:hanging="360"/>
      </w:pPr>
      <w:r>
        <w:t xml:space="preserve">Wykonawca zabezpieczy przerwane roboty w zakresie obustronnie uzgodnionym na koszt tej strony, z której to winy nastąpiło odstąpienie od umowy, </w:t>
      </w:r>
    </w:p>
    <w:p w:rsidR="00B00C2D" w:rsidRDefault="001811C7">
      <w:pPr>
        <w:numPr>
          <w:ilvl w:val="0"/>
          <w:numId w:val="20"/>
        </w:numPr>
        <w:ind w:right="0" w:hanging="360"/>
      </w:pPr>
      <w:r>
        <w:t xml:space="preserve">Wykonawca zgłosi do dokonania przez Zamawiającego odbioru robót przerwanych, jeżeli odstąpienie od umowy nastąpiło z przyczyn, za które Wykonawca nie odpowiada,  </w:t>
      </w:r>
    </w:p>
    <w:p w:rsidR="00B00C2D" w:rsidRDefault="001811C7">
      <w:pPr>
        <w:numPr>
          <w:ilvl w:val="0"/>
          <w:numId w:val="20"/>
        </w:numPr>
        <w:ind w:right="0" w:hanging="360"/>
      </w:pPr>
      <w:r>
        <w:t xml:space="preserve">W terminie 10 dni od daty zgłoszenia, o którym mowa w lit b) pkt.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 </w:t>
      </w:r>
    </w:p>
    <w:p w:rsidR="00B00C2D" w:rsidRDefault="001811C7">
      <w:pPr>
        <w:numPr>
          <w:ilvl w:val="0"/>
          <w:numId w:val="20"/>
        </w:numPr>
        <w:ind w:right="0" w:hanging="360"/>
      </w:pPr>
      <w:r>
        <w:t xml:space="preserve"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 </w:t>
      </w:r>
    </w:p>
    <w:p w:rsidR="00B00C2D" w:rsidRDefault="001811C7">
      <w:pPr>
        <w:numPr>
          <w:ilvl w:val="0"/>
          <w:numId w:val="21"/>
        </w:numPr>
        <w:ind w:right="0" w:hanging="360"/>
      </w:pPr>
      <w:r>
        <w:t xml:space="preserve">Jeżeli Wykonawca będzie wykonywał przedmiot umowy wadliwie, albo sprzecznie z umową Zamawiający może wezwać go do zmiany sposobu wykonywania umowy i wyznaczyć mu w tym celu odpowiedni termin; po bezskutecznym upływie wyznaczonego terminu Zamawiający może od umowy odstąpić, powierzyć poprawienie lub dalsze wykonanie przedmiotu umowy innemu podmiotowi na koszt Wykonawcy. </w:t>
      </w:r>
    </w:p>
    <w:p w:rsidR="00B00C2D" w:rsidRDefault="001811C7">
      <w:pPr>
        <w:numPr>
          <w:ilvl w:val="0"/>
          <w:numId w:val="21"/>
        </w:numPr>
        <w:spacing w:after="0"/>
        <w:ind w:right="0" w:hanging="360"/>
      </w:pPr>
      <w:r>
        <w:t xml:space="preserve">Zamawiający zastrzega sobie prawo do odstąpienia od zawarcia umowy w wyjątkowych sytuacjach, zgodnie z art. 145 ustawy z dnia 29 stycznia 2004 r. Prawo zamówień publicznych (tekst jednolity Dz. U. </w:t>
      </w:r>
    </w:p>
    <w:p w:rsidR="00B00C2D" w:rsidRDefault="001811C7">
      <w:pPr>
        <w:spacing w:after="105" w:line="259" w:lineRule="auto"/>
        <w:ind w:left="730" w:right="0"/>
      </w:pPr>
      <w:r>
        <w:t xml:space="preserve">z dnia 8 czerwca 2010 r. Nr 113 poz. 759)  </w:t>
      </w:r>
    </w:p>
    <w:p w:rsidR="00B00C2D" w:rsidRDefault="001811C7">
      <w:pPr>
        <w:spacing w:after="102" w:line="259" w:lineRule="auto"/>
        <w:ind w:left="0" w:right="0" w:firstLine="0"/>
        <w:jc w:val="left"/>
      </w:pPr>
      <w:r>
        <w:lastRenderedPageBreak/>
        <w:t xml:space="preserve"> </w:t>
      </w:r>
    </w:p>
    <w:p w:rsidR="00B00C2D" w:rsidRDefault="001811C7">
      <w:pPr>
        <w:pStyle w:val="Nagwek1"/>
        <w:spacing w:after="130"/>
        <w:ind w:right="7"/>
      </w:pPr>
      <w:r>
        <w:t xml:space="preserve">§ 16 Gwarancja i rękojmia </w:t>
      </w:r>
    </w:p>
    <w:p w:rsidR="00B00C2D" w:rsidRDefault="001811C7" w:rsidP="00F438A5">
      <w:pPr>
        <w:numPr>
          <w:ilvl w:val="0"/>
          <w:numId w:val="22"/>
        </w:numPr>
        <w:spacing w:line="361" w:lineRule="auto"/>
        <w:ind w:right="0" w:hanging="427"/>
      </w:pPr>
      <w:r>
        <w:t xml:space="preserve">Wykonawca udziela Zamawiającemu gwarancji </w:t>
      </w:r>
      <w:r>
        <w:rPr>
          <w:b/>
        </w:rPr>
        <w:t>na</w:t>
      </w:r>
      <w:r w:rsidR="00F438A5" w:rsidRPr="00F438A5">
        <w:rPr>
          <w:b/>
        </w:rPr>
        <w:t xml:space="preserve"> zamontowaną folię na okres nie krótszy niż 5 lat</w:t>
      </w:r>
      <w:r>
        <w:t xml:space="preserve"> </w:t>
      </w:r>
    </w:p>
    <w:p w:rsidR="00B00C2D" w:rsidRDefault="001811C7">
      <w:pPr>
        <w:numPr>
          <w:ilvl w:val="0"/>
          <w:numId w:val="22"/>
        </w:numPr>
        <w:spacing w:after="135" w:line="259" w:lineRule="auto"/>
        <w:ind w:right="0" w:hanging="427"/>
      </w:pPr>
      <w:r>
        <w:t xml:space="preserve">Okres rękojmi za wady robót budowlanych wynosi …………. lat </w:t>
      </w:r>
    </w:p>
    <w:p w:rsidR="00B00C2D" w:rsidRDefault="001811C7">
      <w:pPr>
        <w:numPr>
          <w:ilvl w:val="0"/>
          <w:numId w:val="22"/>
        </w:numPr>
        <w:ind w:right="0" w:hanging="427"/>
      </w:pPr>
      <w:r>
        <w:t xml:space="preserve">Okres odpowiedzialności Wykonawcy wobec Zamawiającego z tytułu rękojmi za wady fizyczne oraz gwarancji jakości rozpoczyna się od daty odbioru końcowego. </w:t>
      </w:r>
    </w:p>
    <w:p w:rsidR="00B00C2D" w:rsidRDefault="001811C7">
      <w:pPr>
        <w:numPr>
          <w:ilvl w:val="0"/>
          <w:numId w:val="22"/>
        </w:numPr>
        <w:ind w:right="0" w:hanging="427"/>
      </w:pPr>
      <w:r>
        <w:t xml:space="preserve">Udzielając gwarancji wykonawca zapewnia bezpłatne naprawy oraz czynności przeglądów gwarancyjnych w okresie udzielonej gwarancji. </w:t>
      </w:r>
    </w:p>
    <w:p w:rsidR="00B00C2D" w:rsidRDefault="001811C7">
      <w:pPr>
        <w:numPr>
          <w:ilvl w:val="0"/>
          <w:numId w:val="22"/>
        </w:numPr>
        <w:spacing w:after="0"/>
        <w:ind w:right="0" w:hanging="427"/>
      </w:pPr>
      <w:r>
        <w:t xml:space="preserve">W okresie gwarancji Wykonawca zobowiązuje się do bezpłatnego usunięcia wad i usterek w terminie określonym przez Zamawiającego. Okres gwarancji zostanie przedłużony o czas naprawy. </w:t>
      </w:r>
    </w:p>
    <w:p w:rsidR="00B00C2D" w:rsidRDefault="001811C7">
      <w:pPr>
        <w:numPr>
          <w:ilvl w:val="0"/>
          <w:numId w:val="23"/>
        </w:numPr>
        <w:spacing w:after="133" w:line="259" w:lineRule="auto"/>
        <w:ind w:right="0" w:hanging="424"/>
      </w:pPr>
      <w:r>
        <w:t xml:space="preserve">Nie podlegają uprawnieniom z tytułu gwarancji wady powstałe na skutek:  </w:t>
      </w:r>
    </w:p>
    <w:p w:rsidR="00B00C2D" w:rsidRDefault="001811C7">
      <w:pPr>
        <w:numPr>
          <w:ilvl w:val="1"/>
          <w:numId w:val="23"/>
        </w:numPr>
        <w:ind w:right="0" w:hanging="360"/>
      </w:pPr>
      <w:r>
        <w:t xml:space="preserve">siły wyższej, pod pojęciem których strony utrzymują: stan wojny, stan klęski żywiołowej i strajk generalny,  </w:t>
      </w:r>
    </w:p>
    <w:p w:rsidR="00B00C2D" w:rsidRDefault="001811C7">
      <w:pPr>
        <w:numPr>
          <w:ilvl w:val="1"/>
          <w:numId w:val="23"/>
        </w:numPr>
        <w:spacing w:after="0"/>
        <w:ind w:right="0" w:hanging="360"/>
      </w:pPr>
      <w:r>
        <w:t xml:space="preserve">szkód wynikłych z winy Użytkownika, a szczególnie niewłaściwej konserwacji i użytkowania obiektu w sposób niezgodny z instrukcją lub zasadami eksploatacji i użytkowania  </w:t>
      </w:r>
    </w:p>
    <w:p w:rsidR="00B00C2D" w:rsidRDefault="001811C7">
      <w:pPr>
        <w:numPr>
          <w:ilvl w:val="0"/>
          <w:numId w:val="23"/>
        </w:numPr>
        <w:spacing w:after="0"/>
        <w:ind w:right="0" w:hanging="424"/>
      </w:pPr>
      <w:r>
        <w:t xml:space="preserve">Jeżeli Wykonawca nie usunie wad w terminie 14 dni od daty wyznaczonej prze Zamawiającego na ich usunięcie, to Zamawiający może zlecić usunięcie wad stronie trzeciej na koszt Wykonawcy. W tym przypadku koszty usuwania wad będą pokrywane w pierwszej kolejności z zatrzymanej kwoty będącej zabezpieczeniem należytego wykonania umowy. </w:t>
      </w:r>
    </w:p>
    <w:p w:rsidR="00B00C2D" w:rsidRDefault="001811C7">
      <w:pPr>
        <w:spacing w:after="105" w:line="259" w:lineRule="auto"/>
        <w:ind w:left="0" w:right="0" w:firstLine="0"/>
        <w:jc w:val="left"/>
      </w:pPr>
      <w:r>
        <w:t xml:space="preserve"> </w:t>
      </w:r>
    </w:p>
    <w:p w:rsidR="00B00C2D" w:rsidRDefault="001811C7">
      <w:pPr>
        <w:spacing w:after="105" w:line="259" w:lineRule="auto"/>
        <w:ind w:left="43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pStyle w:val="Nagwek1"/>
        <w:ind w:right="2"/>
      </w:pPr>
      <w:r>
        <w:t xml:space="preserve">§ 17  Istotne zmiany, które mogą zostać  wprowadzone do umowy  </w:t>
      </w:r>
    </w:p>
    <w:p w:rsidR="00B00C2D" w:rsidRDefault="001811C7">
      <w:pPr>
        <w:spacing w:after="102" w:line="259" w:lineRule="auto"/>
        <w:ind w:left="43" w:right="0" w:firstLine="0"/>
        <w:jc w:val="center"/>
      </w:pPr>
      <w:r>
        <w:rPr>
          <w:b/>
        </w:rPr>
        <w:t xml:space="preserve"> </w:t>
      </w:r>
    </w:p>
    <w:p w:rsidR="006C08B9" w:rsidRDefault="001811C7">
      <w:pPr>
        <w:ind w:left="-5" w:right="0"/>
      </w:pPr>
      <w:r>
        <w:t>Strony przewidują możliwość wprowadzenia zmian postanowień zawartej umowy w stosunku do treści oferty, na podstawie której dokonano wyboru wykonawcy, w przypadku wystąpienia co najmniej jednej z okoliczności wymienionych poniżej z uwzględnieniem podawanych warunków ich wprowadzenia.</w:t>
      </w:r>
    </w:p>
    <w:p w:rsidR="00B00C2D" w:rsidRDefault="001811C7">
      <w:pPr>
        <w:ind w:left="-5" w:right="0"/>
      </w:pPr>
      <w:r>
        <w:t xml:space="preserve"> </w:t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Zmiana terminu realizacji przedmiotu umowy możliwa jest w przypadku:  </w:t>
      </w:r>
    </w:p>
    <w:p w:rsidR="00B00C2D" w:rsidRDefault="001811C7">
      <w:pPr>
        <w:ind w:left="345" w:right="0" w:hanging="360"/>
      </w:pPr>
      <w:r>
        <w:t>1.1</w:t>
      </w:r>
      <w:r>
        <w:rPr>
          <w:rFonts w:ascii="Arial" w:eastAsia="Arial" w:hAnsi="Arial" w:cs="Arial"/>
        </w:rPr>
        <w:t xml:space="preserve"> </w:t>
      </w:r>
      <w:r>
        <w:t xml:space="preserve">Zmiany spowodowane warunkami atmosferycznymi uniemożliwiającymi wykonywanie robót, w szczególności:  </w:t>
      </w:r>
    </w:p>
    <w:p w:rsidR="00B00C2D" w:rsidRDefault="001811C7">
      <w:pPr>
        <w:numPr>
          <w:ilvl w:val="0"/>
          <w:numId w:val="24"/>
        </w:numPr>
        <w:spacing w:after="133" w:line="259" w:lineRule="auto"/>
        <w:ind w:right="0" w:hanging="360"/>
      </w:pPr>
      <w:r>
        <w:t xml:space="preserve">klęski żywiołowe,  </w:t>
      </w:r>
    </w:p>
    <w:p w:rsidR="00B00C2D" w:rsidRDefault="001811C7">
      <w:pPr>
        <w:numPr>
          <w:ilvl w:val="0"/>
          <w:numId w:val="24"/>
        </w:numPr>
        <w:spacing w:after="135" w:line="259" w:lineRule="auto"/>
        <w:ind w:right="0" w:hanging="360"/>
      </w:pPr>
      <w:r>
        <w:t xml:space="preserve">utrzymujące się niskie temperatury i pokrywa śnieżna  </w:t>
      </w:r>
    </w:p>
    <w:p w:rsidR="00B00C2D" w:rsidRDefault="001811C7">
      <w:pPr>
        <w:numPr>
          <w:ilvl w:val="0"/>
          <w:numId w:val="24"/>
        </w:numPr>
        <w:spacing w:after="135" w:line="259" w:lineRule="auto"/>
        <w:ind w:right="0" w:hanging="360"/>
      </w:pPr>
      <w:r>
        <w:t xml:space="preserve">rozmiękczenie gruntu uniemożliwiające poruszanie się sprzętu  </w:t>
      </w:r>
    </w:p>
    <w:p w:rsidR="00B00C2D" w:rsidRDefault="001811C7">
      <w:pPr>
        <w:ind w:left="1118" w:right="218" w:hanging="1133"/>
      </w:pPr>
      <w:r>
        <w:t>1.2</w:t>
      </w:r>
      <w:r>
        <w:rPr>
          <w:rFonts w:ascii="Arial" w:eastAsia="Arial" w:hAnsi="Arial" w:cs="Arial"/>
        </w:rPr>
        <w:t xml:space="preserve"> </w:t>
      </w:r>
      <w:r>
        <w:t>Zmiany spowodowane warunkami geologicznymi, archeologicznymi lub terenowymi, w szczególności:  a)</w:t>
      </w:r>
      <w:r>
        <w:rPr>
          <w:rFonts w:ascii="Arial" w:eastAsia="Arial" w:hAnsi="Arial" w:cs="Arial"/>
        </w:rPr>
        <w:t xml:space="preserve"> </w:t>
      </w:r>
      <w:r>
        <w:t xml:space="preserve">niewypały i niewybuchy,  </w:t>
      </w:r>
    </w:p>
    <w:p w:rsidR="00B00C2D" w:rsidRDefault="001811C7">
      <w:pPr>
        <w:spacing w:after="133" w:line="259" w:lineRule="auto"/>
        <w:ind w:left="1143" w:right="0"/>
      </w:pPr>
      <w:r>
        <w:t>b)</w:t>
      </w:r>
      <w:r>
        <w:rPr>
          <w:rFonts w:ascii="Arial" w:eastAsia="Arial" w:hAnsi="Arial" w:cs="Arial"/>
        </w:rPr>
        <w:t xml:space="preserve"> </w:t>
      </w:r>
      <w:r>
        <w:t xml:space="preserve">wykopaliska archeologiczne nie przewidywane w SIWZ,  </w:t>
      </w:r>
    </w:p>
    <w:p w:rsidR="00B00C2D" w:rsidRDefault="001811C7">
      <w:pPr>
        <w:spacing w:after="135" w:line="259" w:lineRule="auto"/>
        <w:ind w:left="-5" w:right="0"/>
      </w:pPr>
      <w:r>
        <w:t>1.3</w:t>
      </w:r>
      <w:r>
        <w:rPr>
          <w:rFonts w:ascii="Arial" w:eastAsia="Arial" w:hAnsi="Arial" w:cs="Arial"/>
        </w:rPr>
        <w:t xml:space="preserve"> </w:t>
      </w:r>
      <w:r>
        <w:t xml:space="preserve">Zmiany będące następstwem okoliczności leżących po stronie Zamawiającego, w szczególności:  </w:t>
      </w:r>
    </w:p>
    <w:p w:rsidR="00B00C2D" w:rsidRDefault="001811C7">
      <w:pPr>
        <w:numPr>
          <w:ilvl w:val="1"/>
          <w:numId w:val="25"/>
        </w:numPr>
        <w:spacing w:line="259" w:lineRule="auto"/>
        <w:ind w:right="0" w:hanging="360"/>
      </w:pPr>
      <w:r>
        <w:t xml:space="preserve">wstrzymanie robót przez Zamawiającego,  </w:t>
      </w:r>
    </w:p>
    <w:p w:rsidR="00B00C2D" w:rsidRDefault="001811C7">
      <w:pPr>
        <w:numPr>
          <w:ilvl w:val="1"/>
          <w:numId w:val="25"/>
        </w:numPr>
        <w:ind w:right="0" w:hanging="360"/>
      </w:pPr>
      <w:r>
        <w:lastRenderedPageBreak/>
        <w:t xml:space="preserve">konieczność usunięcia błędów lub wprowadzenia zmian w dokumentacji projektowej.  </w:t>
      </w:r>
    </w:p>
    <w:p w:rsidR="00B00C2D" w:rsidRDefault="001811C7">
      <w:pPr>
        <w:spacing w:after="0"/>
        <w:ind w:left="345" w:right="0" w:hanging="360"/>
      </w:pPr>
      <w:r>
        <w:t>1.4</w:t>
      </w:r>
      <w:r>
        <w:rPr>
          <w:rFonts w:ascii="Arial" w:eastAsia="Arial" w:hAnsi="Arial" w:cs="Arial"/>
        </w:rPr>
        <w:t xml:space="preserve"> </w:t>
      </w:r>
      <w:r>
        <w:t xml:space="preserve">Inne przyczyny zewnętrzne niezależne od Zamawiającego oraz wykonawcy skutkujące niemożliwością prowadzenia prac.  </w:t>
      </w:r>
    </w:p>
    <w:p w:rsidR="00B00C2D" w:rsidRDefault="001811C7">
      <w:pPr>
        <w:spacing w:after="133" w:line="259" w:lineRule="auto"/>
        <w:ind w:left="0" w:right="0" w:firstLine="0"/>
        <w:jc w:val="left"/>
      </w:pPr>
      <w:r>
        <w:t xml:space="preserve"> </w:t>
      </w:r>
    </w:p>
    <w:p w:rsidR="006C08B9" w:rsidRDefault="001811C7" w:rsidP="006C08B9">
      <w:pPr>
        <w:numPr>
          <w:ilvl w:val="0"/>
          <w:numId w:val="26"/>
        </w:numPr>
        <w:ind w:right="0" w:firstLine="360"/>
      </w:pPr>
      <w:r>
        <w:t>W przypadku wystąpienia którejkolwiek z okoliczności wymienionych powyżej w  § 17 pkt. I termin wykonania umowy może ulec odpowiedniemu przedłużeniu, o czas niezbędny do zakończenia wykonywania jej przedmiotu w sposób należyty, nie dłużej jednak niż o okres trwania tych okoliczności.</w:t>
      </w:r>
    </w:p>
    <w:p w:rsidR="006C08B9" w:rsidRDefault="006C08B9" w:rsidP="006C08B9">
      <w:pPr>
        <w:ind w:left="360" w:right="0" w:firstLine="0"/>
      </w:pPr>
    </w:p>
    <w:p w:rsidR="00B00C2D" w:rsidRDefault="001811C7" w:rsidP="006C08B9">
      <w:pPr>
        <w:ind w:left="0" w:right="0" w:firstLine="0"/>
      </w:pPr>
      <w:r>
        <w:t xml:space="preserve">  </w:t>
      </w:r>
      <w:r w:rsidRPr="006C08B9">
        <w:rPr>
          <w:b/>
        </w:rPr>
        <w:t>II.</w:t>
      </w:r>
      <w:r w:rsidRPr="006C08B9">
        <w:rPr>
          <w:rFonts w:ascii="Arial" w:eastAsia="Arial" w:hAnsi="Arial" w:cs="Arial"/>
          <w:b/>
        </w:rPr>
        <w:t xml:space="preserve"> </w:t>
      </w:r>
      <w:r w:rsidRPr="006C08B9">
        <w:rPr>
          <w:b/>
        </w:rPr>
        <w:t xml:space="preserve">Zmiana sposobu spełnienia świadczenia  </w:t>
      </w:r>
    </w:p>
    <w:p w:rsidR="00B00C2D" w:rsidRDefault="006C08B9">
      <w:pPr>
        <w:spacing w:after="133" w:line="259" w:lineRule="auto"/>
        <w:ind w:left="-5" w:right="0"/>
      </w:pPr>
      <w:r>
        <w:t xml:space="preserve">2.1  </w:t>
      </w:r>
      <w:r w:rsidR="001811C7">
        <w:t xml:space="preserve">Zmiany technologiczne, w szczególności:  </w:t>
      </w:r>
    </w:p>
    <w:p w:rsidR="00B00C2D" w:rsidRDefault="001811C7">
      <w:pPr>
        <w:numPr>
          <w:ilvl w:val="1"/>
          <w:numId w:val="26"/>
        </w:numPr>
        <w:ind w:right="0" w:hanging="425"/>
      </w:pPr>
      <w:r>
        <w:t xml:space="preserve">konieczność zrealizowania projektu przy zastosowaniu innych rozwiązań technicznych/technologicznych niż wskazane  w dokumentacji projektowej, w sytuacji, gdyby zastosowanie przewidzianych rozwiązań groziło niewykonaniem lub wadliwym wykonaniem projektu,  </w:t>
      </w:r>
    </w:p>
    <w:p w:rsidR="00B00C2D" w:rsidRDefault="001811C7">
      <w:pPr>
        <w:numPr>
          <w:ilvl w:val="1"/>
          <w:numId w:val="26"/>
        </w:numPr>
        <w:spacing w:after="0"/>
        <w:ind w:right="0" w:hanging="425"/>
      </w:pPr>
      <w:r>
        <w:t xml:space="preserve">konieczność zrealizowania projektu przy zastosowaniu innych rozwiązań technicznych lub materiałowych ze względu na zmiany obowiązującego prawa.  </w:t>
      </w:r>
    </w:p>
    <w:p w:rsidR="00B00C2D" w:rsidRDefault="001811C7">
      <w:pPr>
        <w:ind w:left="718" w:right="0"/>
      </w:pPr>
      <w:r>
        <w:t xml:space="preserve">Zmiany wskazywane w lit b) będą wprowadzane wyłącznie w zakresie umożliwiającym oddanie przedmiotu umowy do użytkowania, a Zamawiający może ponieść ryzyko zwiększenia wynagrodzenia z tytułu takich zmian wyłącznie w kwocie równej zwiększonym z tego powodu kosztom.  </w:t>
      </w:r>
    </w:p>
    <w:p w:rsidR="00B00C2D" w:rsidRDefault="001811C7">
      <w:pPr>
        <w:numPr>
          <w:ilvl w:val="0"/>
          <w:numId w:val="27"/>
        </w:numPr>
        <w:ind w:right="0" w:hanging="566"/>
      </w:pPr>
      <w:r>
        <w:rPr>
          <w:b/>
        </w:rPr>
        <w:t>Zmiany osobowe</w:t>
      </w:r>
      <w:r>
        <w:t xml:space="preserve"> - zmiana osób, przy pomocy których Wykonawca realizuje przedmiot umowy na inne legitymujące się co najmniej równoważnymi uprawnieniami i kwalifikacjami, o których mowa w ustawie Prawo budowlane lub innych ustawach, a także SIWZ, będzie wymagała również zaakceptowania przez Zamawiającego.  </w:t>
      </w:r>
    </w:p>
    <w:p w:rsidR="00B00C2D" w:rsidRDefault="001811C7">
      <w:pPr>
        <w:numPr>
          <w:ilvl w:val="0"/>
          <w:numId w:val="27"/>
        </w:numPr>
        <w:spacing w:after="133" w:line="259" w:lineRule="auto"/>
        <w:ind w:right="0" w:hanging="566"/>
      </w:pPr>
      <w:r>
        <w:rPr>
          <w:b/>
        </w:rPr>
        <w:t xml:space="preserve">Pozostałe zmiany  </w:t>
      </w:r>
    </w:p>
    <w:p w:rsidR="00B00C2D" w:rsidRDefault="006C08B9">
      <w:pPr>
        <w:spacing w:after="135" w:line="259" w:lineRule="auto"/>
        <w:ind w:left="370" w:right="0"/>
      </w:pPr>
      <w:r>
        <w:t>4</w:t>
      </w:r>
      <w:r w:rsidR="001811C7">
        <w:t>.1</w:t>
      </w:r>
      <w:r w:rsidR="001811C7">
        <w:rPr>
          <w:rFonts w:ascii="Arial" w:eastAsia="Arial" w:hAnsi="Arial" w:cs="Arial"/>
        </w:rPr>
        <w:t xml:space="preserve"> </w:t>
      </w:r>
      <w:r w:rsidR="001811C7">
        <w:t xml:space="preserve">zmiana obowiązującej stawki VAT:  </w:t>
      </w:r>
    </w:p>
    <w:p w:rsidR="00B00C2D" w:rsidRDefault="001811C7">
      <w:pPr>
        <w:numPr>
          <w:ilvl w:val="4"/>
          <w:numId w:val="30"/>
        </w:numPr>
        <w:ind w:right="0" w:hanging="360"/>
      </w:pPr>
      <w:r>
        <w:t xml:space="preserve">jeśli zmiana stawki VAT będzie powodować zwiększenie kosztów wykonania umowy po stronie Wykonawcy, Zamawiający dopuszcza możliwość zwiększenia wynagrodzenia o kwotę równą różnicy w kwocie podatku VAT zapłaconego przez wykonawcę,  </w:t>
      </w:r>
    </w:p>
    <w:p w:rsidR="00B00C2D" w:rsidRDefault="001811C7">
      <w:pPr>
        <w:numPr>
          <w:ilvl w:val="4"/>
          <w:numId w:val="30"/>
        </w:numPr>
        <w:ind w:right="0" w:hanging="360"/>
      </w:pPr>
      <w:r>
        <w:t xml:space="preserve">jeśli zmiana stawki VAT będzie powodować zmniejszenie kosztów wykonania umowy po stronie Wykonawcy, Zamawiający dopuszcza możliwość zmniejszenia wynagrodzenia o kwotę stanowiącą różnicę kwoty podatku VAT do zapłacenia przez wykonawcę,  </w:t>
      </w:r>
    </w:p>
    <w:p w:rsidR="00B00C2D" w:rsidRDefault="001811C7">
      <w:pPr>
        <w:numPr>
          <w:ilvl w:val="1"/>
          <w:numId w:val="28"/>
        </w:numPr>
        <w:ind w:right="0" w:hanging="360"/>
      </w:pPr>
      <w:r>
        <w:t xml:space="preserve">rezygnacja przez Zamawiającego z realizacji części przedmiotu umowy. W takim przypadku wynagrodzenie przysługujące wykonawcy zostanie odpowiednio pomniejszone, przy czym Zamawiający zapłaci za wszystkie spełnione świadczenia oraz udokumentowane koszty, które wykonawca poniósł w związku z wynikającymi z umowy planowanymi świadczeniami. </w:t>
      </w:r>
      <w:r>
        <w:rPr>
          <w:b/>
        </w:rPr>
        <w:t xml:space="preserve"> </w:t>
      </w:r>
    </w:p>
    <w:p w:rsidR="00B00C2D" w:rsidRDefault="001811C7">
      <w:pPr>
        <w:numPr>
          <w:ilvl w:val="1"/>
          <w:numId w:val="28"/>
        </w:numPr>
        <w:ind w:right="0" w:hanging="360"/>
      </w:pPr>
      <w:r>
        <w:lastRenderedPageBreak/>
        <w:t xml:space="preserve">Zamawiający dopuszcza wprowadzenie zmiany materiałów urządzeń przedstawionych w ofercie przetargowej, pod warunkiem że zmiany te będą korzystne dla zamawiającego. Będą to, przykładowo okoliczności: </w:t>
      </w:r>
      <w:r>
        <w:rPr>
          <w:b/>
        </w:rPr>
        <w:t xml:space="preserve"> </w:t>
      </w:r>
    </w:p>
    <w:p w:rsidR="00B00C2D" w:rsidRDefault="001811C7">
      <w:pPr>
        <w:numPr>
          <w:ilvl w:val="2"/>
          <w:numId w:val="29"/>
        </w:numPr>
        <w:ind w:right="0" w:hanging="360"/>
      </w:pPr>
      <w:r>
        <w:t xml:space="preserve">powodujące obniżenie kosztu ponoszonego przez zamawiającego na eksploatację i konserwację wykonanego przedmiotu umowy,  </w:t>
      </w:r>
    </w:p>
    <w:p w:rsidR="00B00C2D" w:rsidRDefault="001811C7">
      <w:pPr>
        <w:numPr>
          <w:ilvl w:val="2"/>
          <w:numId w:val="29"/>
        </w:numPr>
        <w:ind w:right="0" w:hanging="360"/>
      </w:pPr>
      <w:r>
        <w:t xml:space="preserve">powodujące poprawienie parametrów technicznych wynikające z aktualizacji rozwiązań z uwagi na postęp technologiczny lub zmiany obowiązujących przepisów. </w:t>
      </w:r>
      <w:r>
        <w:rPr>
          <w:b/>
        </w:rPr>
        <w:t xml:space="preserve"> </w:t>
      </w:r>
    </w:p>
    <w:p w:rsidR="00B00C2D" w:rsidRDefault="001811C7">
      <w:pPr>
        <w:numPr>
          <w:ilvl w:val="0"/>
          <w:numId w:val="27"/>
        </w:numPr>
        <w:ind w:right="0" w:hanging="566"/>
      </w:pPr>
      <w:r>
        <w:t xml:space="preserve">Wszystkie powyższe (określone w niniejszym §) postanowienia stanowią katalog zmian, na które Zamawiający może wyrazić zgodę. Nie stanowią jednocześnie podstawy zobowiązania do wyrażenia takiej zgody. </w:t>
      </w:r>
      <w:r>
        <w:rPr>
          <w:b/>
        </w:rPr>
        <w:t xml:space="preserve"> </w:t>
      </w:r>
    </w:p>
    <w:p w:rsidR="00B00C2D" w:rsidRDefault="001811C7">
      <w:pPr>
        <w:numPr>
          <w:ilvl w:val="0"/>
          <w:numId w:val="27"/>
        </w:numPr>
        <w:spacing w:after="135" w:line="259" w:lineRule="auto"/>
        <w:ind w:right="0" w:hanging="566"/>
      </w:pPr>
      <w:r>
        <w:t xml:space="preserve">Określa się następujący tryb dokonywania zmian postanowień umowy: </w:t>
      </w:r>
      <w:r>
        <w:rPr>
          <w:b/>
        </w:rPr>
        <w:t xml:space="preserve"> </w:t>
      </w:r>
    </w:p>
    <w:p w:rsidR="00B00C2D" w:rsidRDefault="001811C7">
      <w:pPr>
        <w:spacing w:after="136" w:line="259" w:lineRule="auto"/>
        <w:ind w:left="437" w:righ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Sposób inicjowania zmian:  </w:t>
      </w:r>
    </w:p>
    <w:p w:rsidR="00B00C2D" w:rsidRDefault="001811C7">
      <w:pPr>
        <w:numPr>
          <w:ilvl w:val="3"/>
          <w:numId w:val="32"/>
        </w:numPr>
        <w:spacing w:after="133" w:line="259" w:lineRule="auto"/>
        <w:ind w:right="55" w:hanging="629"/>
        <w:jc w:val="right"/>
      </w:pPr>
      <w:r>
        <w:t xml:space="preserve">Zamawiający : wnioskuje do Wykonawcy w sprawie możliwości dokonania wskazanej zmiany.  </w:t>
      </w:r>
    </w:p>
    <w:p w:rsidR="00B00C2D" w:rsidRDefault="001811C7">
      <w:pPr>
        <w:numPr>
          <w:ilvl w:val="3"/>
          <w:numId w:val="32"/>
        </w:numPr>
        <w:spacing w:after="135" w:line="259" w:lineRule="auto"/>
        <w:ind w:right="55" w:hanging="629"/>
        <w:jc w:val="right"/>
      </w:pPr>
      <w:r>
        <w:t xml:space="preserve">Wykonawca: wnioskuje do Zamawiającego w sprawie możliwości dokonania wskazanej zmiany.  </w:t>
      </w:r>
    </w:p>
    <w:p w:rsidR="00B00C2D" w:rsidRDefault="001811C7">
      <w:pPr>
        <w:numPr>
          <w:ilvl w:val="2"/>
          <w:numId w:val="31"/>
        </w:numPr>
        <w:ind w:right="2" w:hanging="360"/>
      </w:pPr>
      <w:r>
        <w:t xml:space="preserve">Przyczyny dokonania zmian postanowień umowy oraz uzasadnienie takich zmian należy opisać w stosownych dokumentach (notatka służbowa, pismo Wykonawcy, protokół konieczności, itp.  </w:t>
      </w:r>
    </w:p>
    <w:p w:rsidR="00B00C2D" w:rsidRDefault="001811C7">
      <w:pPr>
        <w:numPr>
          <w:ilvl w:val="2"/>
          <w:numId w:val="31"/>
        </w:numPr>
        <w:spacing w:after="103" w:line="259" w:lineRule="auto"/>
        <w:ind w:right="2" w:hanging="360"/>
      </w:pPr>
      <w:r>
        <w:t xml:space="preserve">Protokół konieczności wymaga potwierdzenia przez projektanta i zatwierdzenia przez Zamawiającego.  </w:t>
      </w:r>
    </w:p>
    <w:p w:rsidR="00B00C2D" w:rsidRDefault="001811C7" w:rsidP="00050E0C">
      <w:pPr>
        <w:spacing w:after="105" w:line="259" w:lineRule="auto"/>
        <w:ind w:left="0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:rsidR="00B00C2D" w:rsidRDefault="001811C7">
      <w:pPr>
        <w:pStyle w:val="Nagwek1"/>
        <w:ind w:right="7"/>
      </w:pPr>
      <w:r>
        <w:t xml:space="preserve">§ 18 Postanowienia końcowe </w:t>
      </w:r>
    </w:p>
    <w:p w:rsidR="00B00C2D" w:rsidRDefault="001811C7">
      <w:pPr>
        <w:spacing w:after="135" w:line="259" w:lineRule="auto"/>
        <w:ind w:left="43" w:right="0" w:firstLine="0"/>
        <w:jc w:val="center"/>
      </w:pPr>
      <w:r>
        <w:rPr>
          <w:b/>
        </w:rPr>
        <w:t xml:space="preserve"> </w:t>
      </w:r>
    </w:p>
    <w:p w:rsidR="00B00C2D" w:rsidRDefault="001811C7">
      <w:pPr>
        <w:numPr>
          <w:ilvl w:val="0"/>
          <w:numId w:val="33"/>
        </w:numPr>
        <w:ind w:right="0" w:hanging="427"/>
      </w:pPr>
      <w:r>
        <w:t xml:space="preserve">Wszelkie spory, mogące wyniknąć z tytułu niniejszej umowy, będą rozstrzygane przez sąd właściwy miejscowo dla siedziby Zamawiającego. </w:t>
      </w:r>
    </w:p>
    <w:p w:rsidR="00B00C2D" w:rsidRDefault="001811C7" w:rsidP="006659A1">
      <w:pPr>
        <w:numPr>
          <w:ilvl w:val="0"/>
          <w:numId w:val="33"/>
        </w:numPr>
        <w:spacing w:after="135" w:line="259" w:lineRule="auto"/>
        <w:ind w:left="0" w:right="0" w:firstLine="0"/>
        <w:jc w:val="left"/>
      </w:pPr>
      <w:r>
        <w:t xml:space="preserve">W sprawach nieuregulowanych niniejszą umową stosuje się przepisy ustaw:   </w:t>
      </w:r>
    </w:p>
    <w:p w:rsidR="00B00C2D" w:rsidRDefault="001811C7">
      <w:pPr>
        <w:numPr>
          <w:ilvl w:val="1"/>
          <w:numId w:val="33"/>
        </w:numPr>
        <w:spacing w:after="135" w:line="259" w:lineRule="auto"/>
        <w:ind w:right="0" w:hanging="360"/>
      </w:pPr>
      <w:r>
        <w:t xml:space="preserve">ustawy z dnia 11.09.2019r. Prawo zamówień publicznych </w:t>
      </w:r>
    </w:p>
    <w:p w:rsidR="00B00C2D" w:rsidRDefault="001811C7">
      <w:pPr>
        <w:numPr>
          <w:ilvl w:val="1"/>
          <w:numId w:val="33"/>
        </w:numPr>
        <w:spacing w:after="133" w:line="259" w:lineRule="auto"/>
        <w:ind w:right="0" w:hanging="360"/>
      </w:pPr>
      <w:r>
        <w:t xml:space="preserve">ustawy z dnia 07.07.1994r. Prawo budowlane  </w:t>
      </w:r>
    </w:p>
    <w:p w:rsidR="00B00C2D" w:rsidRDefault="001811C7">
      <w:pPr>
        <w:numPr>
          <w:ilvl w:val="1"/>
          <w:numId w:val="33"/>
        </w:numPr>
        <w:spacing w:after="135" w:line="259" w:lineRule="auto"/>
        <w:ind w:right="0" w:hanging="360"/>
      </w:pPr>
      <w:r>
        <w:t xml:space="preserve">Kodeksu cywilnego o ile przepisy ustawy Prawo zamówień publicznych nie stanowią inaczej. </w:t>
      </w:r>
    </w:p>
    <w:p w:rsidR="00B00C2D" w:rsidRDefault="001811C7">
      <w:pPr>
        <w:numPr>
          <w:ilvl w:val="0"/>
          <w:numId w:val="33"/>
        </w:numPr>
        <w:spacing w:after="133" w:line="259" w:lineRule="auto"/>
        <w:ind w:right="0" w:hanging="427"/>
      </w:pPr>
      <w:r>
        <w:t xml:space="preserve">Umowę sporządzono w  2  jednobrzmiących egzemplarzach po jednym dla każdej ze stron. </w:t>
      </w:r>
    </w:p>
    <w:p w:rsidR="00B00C2D" w:rsidRDefault="001811C7">
      <w:pPr>
        <w:numPr>
          <w:ilvl w:val="0"/>
          <w:numId w:val="33"/>
        </w:numPr>
        <w:spacing w:after="135" w:line="259" w:lineRule="auto"/>
        <w:ind w:right="0" w:hanging="427"/>
      </w:pPr>
      <w:r>
        <w:t xml:space="preserve">Integralną część umowy stanowią załączniki: </w:t>
      </w:r>
    </w:p>
    <w:p w:rsidR="00B00C2D" w:rsidRDefault="001811C7">
      <w:pPr>
        <w:numPr>
          <w:ilvl w:val="1"/>
          <w:numId w:val="33"/>
        </w:numPr>
        <w:spacing w:after="334" w:line="259" w:lineRule="auto"/>
        <w:ind w:right="0" w:hanging="360"/>
      </w:pPr>
      <w:r>
        <w:t xml:space="preserve">Załącznik nr 1 – oferta wykonawcy wraz z kosztorysami ofertowymi </w:t>
      </w:r>
    </w:p>
    <w:p w:rsidR="00B00C2D" w:rsidRDefault="001811C7">
      <w:pPr>
        <w:numPr>
          <w:ilvl w:val="1"/>
          <w:numId w:val="33"/>
        </w:numPr>
        <w:spacing w:after="334" w:line="259" w:lineRule="auto"/>
        <w:ind w:right="0" w:hanging="360"/>
      </w:pPr>
      <w:r>
        <w:t xml:space="preserve">Załącznik nr 2 – dokumentacja projektowa  </w:t>
      </w:r>
    </w:p>
    <w:p w:rsidR="00B00C2D" w:rsidRDefault="001811C7">
      <w:pPr>
        <w:numPr>
          <w:ilvl w:val="1"/>
          <w:numId w:val="33"/>
        </w:numPr>
        <w:spacing w:after="335" w:line="259" w:lineRule="auto"/>
        <w:ind w:right="0" w:hanging="360"/>
      </w:pPr>
      <w:r>
        <w:t>Załącznik nr 3 –</w:t>
      </w:r>
      <w:proofErr w:type="spellStart"/>
      <w:r>
        <w:t>STWiOR</w:t>
      </w:r>
      <w:proofErr w:type="spellEnd"/>
      <w:r>
        <w:t xml:space="preserve"> </w:t>
      </w:r>
    </w:p>
    <w:p w:rsidR="00B00C2D" w:rsidRDefault="001811C7" w:rsidP="00050E0C">
      <w:pPr>
        <w:tabs>
          <w:tab w:val="center" w:pos="2088"/>
          <w:tab w:val="center" w:pos="2938"/>
          <w:tab w:val="center" w:pos="3646"/>
          <w:tab w:val="center" w:pos="4354"/>
          <w:tab w:val="center" w:pos="5063"/>
          <w:tab w:val="center" w:pos="5771"/>
          <w:tab w:val="center" w:pos="7013"/>
        </w:tabs>
        <w:spacing w:after="299" w:line="265" w:lineRule="auto"/>
        <w:ind w:left="0" w:right="0" w:firstLine="0"/>
        <w:jc w:val="left"/>
      </w:pPr>
      <w:r>
        <w:rPr>
          <w:sz w:val="22"/>
        </w:rPr>
        <w:tab/>
      </w:r>
      <w:r>
        <w:rPr>
          <w:b/>
        </w:rPr>
        <w:t xml:space="preserve">Zamawiający: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Wykonawca:</w:t>
      </w:r>
    </w:p>
    <w:p w:rsidR="00B00C2D" w:rsidRDefault="001811C7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B00C2D" w:rsidSect="006C0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97" w:right="1415" w:bottom="993" w:left="1416" w:header="751" w:footer="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F99" w:rsidRDefault="00632F99">
      <w:pPr>
        <w:spacing w:after="0" w:line="240" w:lineRule="auto"/>
      </w:pPr>
      <w:r>
        <w:separator/>
      </w:r>
    </w:p>
  </w:endnote>
  <w:endnote w:type="continuationSeparator" w:id="0">
    <w:p w:rsidR="00632F99" w:rsidRDefault="0063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1811C7">
    <w:pPr>
      <w:spacing w:after="773" w:line="259" w:lineRule="auto"/>
      <w:ind w:left="516" w:right="0" w:firstLine="0"/>
      <w:jc w:val="left"/>
    </w:pPr>
    <w:r>
      <w:rPr>
        <w:rFonts w:ascii="Arial" w:eastAsia="Arial" w:hAnsi="Arial" w:cs="Arial"/>
      </w:rPr>
      <w:t xml:space="preserve"> </w:t>
    </w:r>
  </w:p>
  <w:p w:rsidR="00B00C2D" w:rsidRDefault="001811C7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10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>
        <w:rPr>
          <w:b/>
          <w:sz w:val="22"/>
        </w:rPr>
        <w:t>15</w:t>
      </w:r>
    </w:fldSimple>
    <w:r>
      <w:rPr>
        <w:sz w:val="22"/>
      </w:rPr>
      <w:t xml:space="preserve">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1811C7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E953C3" w:rsidRPr="00E953C3">
      <w:rPr>
        <w:b/>
        <w:noProof/>
        <w:sz w:val="22"/>
      </w:rPr>
      <w:t>11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="00E953C3" w:rsidRPr="00E953C3">
        <w:rPr>
          <w:b/>
          <w:noProof/>
          <w:sz w:val="22"/>
        </w:rPr>
        <w:t>11</w:t>
      </w:r>
    </w:fldSimple>
    <w:r>
      <w:rPr>
        <w:sz w:val="22"/>
      </w:rPr>
      <w:t xml:space="preserve">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1811C7">
    <w:pPr>
      <w:spacing w:after="773" w:line="259" w:lineRule="auto"/>
      <w:ind w:left="516" w:right="0" w:firstLine="0"/>
      <w:jc w:val="left"/>
    </w:pPr>
    <w:r>
      <w:rPr>
        <w:rFonts w:ascii="Arial" w:eastAsia="Arial" w:hAnsi="Arial" w:cs="Arial"/>
      </w:rPr>
      <w:t xml:space="preserve"> </w:t>
    </w:r>
  </w:p>
  <w:p w:rsidR="00B00C2D" w:rsidRDefault="001811C7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10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>
        <w:rPr>
          <w:b/>
          <w:sz w:val="22"/>
        </w:rPr>
        <w:t>15</w:t>
      </w:r>
    </w:fldSimple>
    <w:r>
      <w:rPr>
        <w:sz w:val="22"/>
      </w:rPr>
      <w:t xml:space="preserve">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F99" w:rsidRDefault="00632F99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632F99" w:rsidRDefault="00632F99">
      <w:pPr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:rsidR="00B00C2D" w:rsidRDefault="001811C7">
      <w:pPr>
        <w:pStyle w:val="footnotedescription"/>
      </w:pPr>
      <w:r>
        <w:rPr>
          <w:rStyle w:val="footnotemark"/>
        </w:rPr>
        <w:footnoteRef/>
      </w:r>
      <w:r>
        <w:t xml:space="preserve"> Pola wykropkowane zostaną uzupełnione przy podpisaniu umowy o dane podane przez Wykonawcę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1811C7">
    <w:pPr>
      <w:spacing w:after="232" w:line="259" w:lineRule="auto"/>
      <w:ind w:left="0" w:right="0" w:firstLine="0"/>
      <w:jc w:val="left"/>
    </w:pPr>
    <w:r>
      <w:t xml:space="preserve">Budowa kancelarii Podborze – nr postępowania SI.270.28.2021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:rsidR="00B00C2D" w:rsidRDefault="001811C7">
    <w:pPr>
      <w:spacing w:after="0" w:line="259" w:lineRule="auto"/>
      <w:ind w:left="511" w:right="0" w:firstLine="0"/>
      <w:jc w:val="left"/>
    </w:pPr>
    <w:r>
      <w:rPr>
        <w:rFonts w:ascii="Arial" w:eastAsia="Arial" w:hAnsi="Arial" w:cs="Aria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4C6AAE">
    <w:pPr>
      <w:spacing w:after="232" w:line="259" w:lineRule="auto"/>
      <w:ind w:left="0" w:right="0" w:firstLine="0"/>
      <w:jc w:val="left"/>
    </w:pPr>
    <w:r w:rsidRPr="004C6AAE">
      <w:t xml:space="preserve">Wymiana folii na pięciu tunelach szkółki kontenerowej </w:t>
    </w:r>
    <w:r w:rsidR="006C08B9">
      <w:t>– nr postępowania S</w:t>
    </w:r>
    <w:r>
      <w:t>A</w:t>
    </w:r>
    <w:r w:rsidR="006C08B9">
      <w:t>.270</w:t>
    </w:r>
    <w:r>
      <w:t>.11</w:t>
    </w:r>
    <w:r w:rsidR="001811C7">
      <w:t>.202</w:t>
    </w:r>
    <w:r w:rsidR="002B6594">
      <w:t>2</w:t>
    </w:r>
    <w:r w:rsidR="001811C7">
      <w:t xml:space="preserve">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:rsidR="00B00C2D" w:rsidRDefault="001811C7">
    <w:pPr>
      <w:spacing w:after="0" w:line="259" w:lineRule="auto"/>
      <w:ind w:left="511" w:right="0" w:firstLine="0"/>
      <w:jc w:val="left"/>
    </w:pPr>
    <w:r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C2D" w:rsidRDefault="001811C7">
    <w:pPr>
      <w:spacing w:after="232" w:line="259" w:lineRule="auto"/>
      <w:ind w:left="0" w:right="0" w:firstLine="0"/>
      <w:jc w:val="left"/>
    </w:pPr>
    <w:r>
      <w:t xml:space="preserve">Budowa kancelarii Podborze – nr postępowania SI.270.28.2021 </w:t>
    </w:r>
  </w:p>
  <w:p w:rsidR="00B00C2D" w:rsidRDefault="001811C7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:rsidR="00B00C2D" w:rsidRDefault="001811C7">
    <w:pPr>
      <w:spacing w:after="0" w:line="259" w:lineRule="auto"/>
      <w:ind w:left="511" w:right="0" w:firstLine="0"/>
      <w:jc w:val="left"/>
    </w:pP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413"/>
    <w:multiLevelType w:val="hybridMultilevel"/>
    <w:tmpl w:val="7CDC83DC"/>
    <w:lvl w:ilvl="0" w:tplc="16F62F3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74A3E8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FE7E9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7CD22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343F7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7CB9D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6515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5E19A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22A8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C3456"/>
    <w:multiLevelType w:val="hybridMultilevel"/>
    <w:tmpl w:val="E8B0672A"/>
    <w:lvl w:ilvl="0" w:tplc="3586E5B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E207D6">
      <w:start w:val="1"/>
      <w:numFmt w:val="lowerLetter"/>
      <w:lvlText w:val="%2"/>
      <w:lvlJc w:val="left"/>
      <w:pPr>
        <w:ind w:left="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48B470">
      <w:start w:val="1"/>
      <w:numFmt w:val="lowerRoman"/>
      <w:lvlText w:val="%3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A493D6">
      <w:start w:val="1"/>
      <w:numFmt w:val="decimal"/>
      <w:lvlText w:val="%4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F005D0">
      <w:start w:val="1"/>
      <w:numFmt w:val="lowerLetter"/>
      <w:lvlRestart w:val="0"/>
      <w:lvlText w:val="%5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746FDE">
      <w:start w:val="1"/>
      <w:numFmt w:val="lowerRoman"/>
      <w:lvlText w:val="%6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2E178E">
      <w:start w:val="1"/>
      <w:numFmt w:val="decimal"/>
      <w:lvlText w:val="%7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6CB85E">
      <w:start w:val="1"/>
      <w:numFmt w:val="lowerLetter"/>
      <w:lvlText w:val="%8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C4E310">
      <w:start w:val="1"/>
      <w:numFmt w:val="lowerRoman"/>
      <w:lvlText w:val="%9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A67DDE"/>
    <w:multiLevelType w:val="hybridMultilevel"/>
    <w:tmpl w:val="FB9C43D6"/>
    <w:lvl w:ilvl="0" w:tplc="FE662920">
      <w:start w:val="5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9ADFEC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B2962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94571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B65F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1A2D4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82B28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78F8D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FE5D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120844"/>
    <w:multiLevelType w:val="hybridMultilevel"/>
    <w:tmpl w:val="B0E84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E3B25"/>
    <w:multiLevelType w:val="hybridMultilevel"/>
    <w:tmpl w:val="9A60D05C"/>
    <w:lvl w:ilvl="0" w:tplc="D74E8298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921FE4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2A88B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12F0B8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3A34A6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366EBC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C4DE68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6BC18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EC3872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390ED1"/>
    <w:multiLevelType w:val="hybridMultilevel"/>
    <w:tmpl w:val="3196ACAC"/>
    <w:lvl w:ilvl="0" w:tplc="C4E891F8">
      <w:start w:val="1"/>
      <w:numFmt w:val="decimal"/>
      <w:lvlText w:val="%1)"/>
      <w:lvlJc w:val="left"/>
      <w:pPr>
        <w:ind w:left="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DCB30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0C7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A006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44D8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8014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9C2F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86ED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B8A7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98015C"/>
    <w:multiLevelType w:val="hybridMultilevel"/>
    <w:tmpl w:val="89DA033E"/>
    <w:lvl w:ilvl="0" w:tplc="B3C8B11A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5CFD3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B018E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A0EA0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2E44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6275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9A3AD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80B19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3880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A3785D"/>
    <w:multiLevelType w:val="hybridMultilevel"/>
    <w:tmpl w:val="9F423B90"/>
    <w:lvl w:ilvl="0" w:tplc="561CE21A">
      <w:start w:val="1"/>
      <w:numFmt w:val="decimal"/>
      <w:lvlText w:val="%1."/>
      <w:lvlJc w:val="left"/>
      <w:pPr>
        <w:ind w:left="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2061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8CF8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A652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1273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9681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303F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0208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4CF2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2D0C86"/>
    <w:multiLevelType w:val="hybridMultilevel"/>
    <w:tmpl w:val="49744E5A"/>
    <w:lvl w:ilvl="0" w:tplc="37E80E0C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508E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B2EE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4480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826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1E816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F8D9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FE8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C09D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C85033"/>
    <w:multiLevelType w:val="hybridMultilevel"/>
    <w:tmpl w:val="0E9A78AC"/>
    <w:lvl w:ilvl="0" w:tplc="B9D807E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5617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F09C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62D91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9A51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1E611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2E88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6258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38654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EC6AC4"/>
    <w:multiLevelType w:val="hybridMultilevel"/>
    <w:tmpl w:val="6FF45664"/>
    <w:lvl w:ilvl="0" w:tplc="B404B5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CA6AA2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F45432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5E123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168B3E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D670B0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8E8596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80FA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98E1D8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618225F"/>
    <w:multiLevelType w:val="hybridMultilevel"/>
    <w:tmpl w:val="795A044E"/>
    <w:lvl w:ilvl="0" w:tplc="A352271A">
      <w:start w:val="3"/>
      <w:numFmt w:val="upperRoman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634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56C9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AB4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C898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9456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6C86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3419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583B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872B0A"/>
    <w:multiLevelType w:val="hybridMultilevel"/>
    <w:tmpl w:val="C09CD464"/>
    <w:lvl w:ilvl="0" w:tplc="82DCAA5C">
      <w:start w:val="2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FE7B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ECFF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08CE1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AA15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D2F0D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5A9DA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A2751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CC092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5608FE"/>
    <w:multiLevelType w:val="hybridMultilevel"/>
    <w:tmpl w:val="43242E80"/>
    <w:lvl w:ilvl="0" w:tplc="3B48932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52E1B4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28B428">
      <w:start w:val="2"/>
      <w:numFmt w:val="decimal"/>
      <w:lvlRestart w:val="0"/>
      <w:lvlText w:val="%3.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DAF060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ECE790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968334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307E3C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0ECBBA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E4BB1C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12E8E"/>
    <w:multiLevelType w:val="hybridMultilevel"/>
    <w:tmpl w:val="6A0246EA"/>
    <w:lvl w:ilvl="0" w:tplc="D77C6DF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E65A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C07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76E0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7407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B00D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AD51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2AF4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8A728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B512BA"/>
    <w:multiLevelType w:val="hybridMultilevel"/>
    <w:tmpl w:val="4470FF88"/>
    <w:lvl w:ilvl="0" w:tplc="AF1A2E20">
      <w:start w:val="1"/>
      <w:numFmt w:val="lowerLetter"/>
      <w:lvlText w:val="%1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106CE8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E0A63E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04069A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24B25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8893C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566066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ACC9AE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96A4C8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D727B2"/>
    <w:multiLevelType w:val="hybridMultilevel"/>
    <w:tmpl w:val="0AF46DE8"/>
    <w:lvl w:ilvl="0" w:tplc="C67CF8D8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CE589E">
      <w:start w:val="1"/>
      <w:numFmt w:val="lowerLetter"/>
      <w:lvlText w:val="%2."/>
      <w:lvlJc w:val="left"/>
      <w:pPr>
        <w:ind w:left="1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C4D83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18F78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FA924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FCAF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56775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9010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9CF8F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6FD2867"/>
    <w:multiLevelType w:val="hybridMultilevel"/>
    <w:tmpl w:val="65BA0514"/>
    <w:lvl w:ilvl="0" w:tplc="123E4B7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3AAF90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06BC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E2412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4CCD8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E0583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28B70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1437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34D2D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21412FE"/>
    <w:multiLevelType w:val="hybridMultilevel"/>
    <w:tmpl w:val="C03418D8"/>
    <w:lvl w:ilvl="0" w:tplc="870409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E029DA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82E8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80AA1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DE16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CCBE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50030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E4CA6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B639B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375402"/>
    <w:multiLevelType w:val="hybridMultilevel"/>
    <w:tmpl w:val="431025F0"/>
    <w:lvl w:ilvl="0" w:tplc="D1903C70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E414C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708CC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DC97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EE36A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18346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F267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C47DE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E01EF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296B37"/>
    <w:multiLevelType w:val="hybridMultilevel"/>
    <w:tmpl w:val="D3920684"/>
    <w:lvl w:ilvl="0" w:tplc="5AB2B6C0">
      <w:start w:val="2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A84BC">
      <w:start w:val="1"/>
      <w:numFmt w:val="lowerLetter"/>
      <w:lvlText w:val="%2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98B05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4DC8E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944802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EA1F2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8E450A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9CFA7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5C1A3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764599B"/>
    <w:multiLevelType w:val="hybridMultilevel"/>
    <w:tmpl w:val="8D3CBB42"/>
    <w:lvl w:ilvl="0" w:tplc="68F8560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4C2B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5669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0A04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4443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C22F7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A17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1835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440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8557888"/>
    <w:multiLevelType w:val="hybridMultilevel"/>
    <w:tmpl w:val="A190798A"/>
    <w:lvl w:ilvl="0" w:tplc="3E14FD3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CCA7E6">
      <w:start w:val="1"/>
      <w:numFmt w:val="lowerLetter"/>
      <w:lvlText w:val="%2"/>
      <w:lvlJc w:val="left"/>
      <w:pPr>
        <w:ind w:left="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882EF2">
      <w:start w:val="1"/>
      <w:numFmt w:val="lowerRoman"/>
      <w:lvlText w:val="%3"/>
      <w:lvlJc w:val="left"/>
      <w:pPr>
        <w:ind w:left="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9C70A4">
      <w:start w:val="1"/>
      <w:numFmt w:val="lowerLetter"/>
      <w:lvlRestart w:val="0"/>
      <w:lvlText w:val="%4)"/>
      <w:lvlJc w:val="left"/>
      <w:pPr>
        <w:ind w:left="1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748EC0">
      <w:start w:val="1"/>
      <w:numFmt w:val="lowerLetter"/>
      <w:lvlText w:val="%5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5A7756">
      <w:start w:val="1"/>
      <w:numFmt w:val="lowerRoman"/>
      <w:lvlText w:val="%6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A0B60A">
      <w:start w:val="1"/>
      <w:numFmt w:val="decimal"/>
      <w:lvlText w:val="%7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883AE4">
      <w:start w:val="1"/>
      <w:numFmt w:val="lowerLetter"/>
      <w:lvlText w:val="%8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0CA50C">
      <w:start w:val="1"/>
      <w:numFmt w:val="lowerRoman"/>
      <w:lvlText w:val="%9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106DB1"/>
    <w:multiLevelType w:val="hybridMultilevel"/>
    <w:tmpl w:val="CE46F3DE"/>
    <w:lvl w:ilvl="0" w:tplc="42FE74C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9C54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3003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76D5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0CB1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DA57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5439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386F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5A60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288525E"/>
    <w:multiLevelType w:val="hybridMultilevel"/>
    <w:tmpl w:val="5FA01576"/>
    <w:lvl w:ilvl="0" w:tplc="BD5CFB1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BA5520">
      <w:start w:val="1"/>
      <w:numFmt w:val="lowerLetter"/>
      <w:lvlText w:val="%2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033E6">
      <w:start w:val="1"/>
      <w:numFmt w:val="lowerLetter"/>
      <w:lvlRestart w:val="0"/>
      <w:lvlText w:val="%3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26C04C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740B92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6C36B0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6A998C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DE7536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B6D20E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3354548"/>
    <w:multiLevelType w:val="multilevel"/>
    <w:tmpl w:val="3C201186"/>
    <w:lvl w:ilvl="0">
      <w:start w:val="5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97A307E"/>
    <w:multiLevelType w:val="hybridMultilevel"/>
    <w:tmpl w:val="FE080320"/>
    <w:lvl w:ilvl="0" w:tplc="364A308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A41C9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7AF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0299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52EF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BEF4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865D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D899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4C36F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761F15"/>
    <w:multiLevelType w:val="hybridMultilevel"/>
    <w:tmpl w:val="37925530"/>
    <w:lvl w:ilvl="0" w:tplc="944A60EA">
      <w:start w:val="1"/>
      <w:numFmt w:val="lowerLetter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EC64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3EF5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681C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BA6A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0EDE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AAB2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C651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562A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5C5773"/>
    <w:multiLevelType w:val="hybridMultilevel"/>
    <w:tmpl w:val="5016E18C"/>
    <w:lvl w:ilvl="0" w:tplc="4CD05C2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7C6B5C">
      <w:start w:val="1"/>
      <w:numFmt w:val="lowerLetter"/>
      <w:lvlRestart w:val="0"/>
      <w:lvlText w:val="%2)"/>
      <w:lvlJc w:val="left"/>
      <w:pPr>
        <w:ind w:left="2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90DBEA">
      <w:start w:val="1"/>
      <w:numFmt w:val="lowerRoman"/>
      <w:lvlText w:val="%3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1C9B8C">
      <w:start w:val="1"/>
      <w:numFmt w:val="decimal"/>
      <w:lvlText w:val="%4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10F6DC">
      <w:start w:val="1"/>
      <w:numFmt w:val="lowerLetter"/>
      <w:lvlText w:val="%5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965408">
      <w:start w:val="1"/>
      <w:numFmt w:val="lowerRoman"/>
      <w:lvlText w:val="%6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E4F08C">
      <w:start w:val="1"/>
      <w:numFmt w:val="decimal"/>
      <w:lvlText w:val="%7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7E7426">
      <w:start w:val="1"/>
      <w:numFmt w:val="lowerLetter"/>
      <w:lvlText w:val="%8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E8B09A">
      <w:start w:val="1"/>
      <w:numFmt w:val="lowerRoman"/>
      <w:lvlText w:val="%9"/>
      <w:lvlJc w:val="left"/>
      <w:pPr>
        <w:ind w:left="7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7734CDC"/>
    <w:multiLevelType w:val="hybridMultilevel"/>
    <w:tmpl w:val="99F2709C"/>
    <w:lvl w:ilvl="0" w:tplc="6EECD2CC">
      <w:start w:val="9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8AAB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DEE5F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242D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28D1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D499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D814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7EEF5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B4F0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0C7CB9"/>
    <w:multiLevelType w:val="hybridMultilevel"/>
    <w:tmpl w:val="1F1608F2"/>
    <w:lvl w:ilvl="0" w:tplc="6E8EB1EE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A04B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003B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3C8F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D6636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F870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7C30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64765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ACA63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B1B0B48"/>
    <w:multiLevelType w:val="hybridMultilevel"/>
    <w:tmpl w:val="D1E495E2"/>
    <w:lvl w:ilvl="0" w:tplc="8A80B8A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B66DB6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B2D9A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569A0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5629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DC76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BE630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EA69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4EBF9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BA711C3"/>
    <w:multiLevelType w:val="hybridMultilevel"/>
    <w:tmpl w:val="2304D870"/>
    <w:lvl w:ilvl="0" w:tplc="F4587DA4">
      <w:start w:val="4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E7AF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EC9C1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A9B7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9C2EE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2394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8AC07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78AC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7E3F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FBB0972"/>
    <w:multiLevelType w:val="hybridMultilevel"/>
    <w:tmpl w:val="14A2FC80"/>
    <w:lvl w:ilvl="0" w:tplc="499C6498">
      <w:start w:val="4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D0B08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B6DD6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2A27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F41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968FE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4A66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02C8A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6029E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5"/>
  </w:num>
  <w:num w:numId="3">
    <w:abstractNumId w:val="8"/>
  </w:num>
  <w:num w:numId="4">
    <w:abstractNumId w:val="0"/>
  </w:num>
  <w:num w:numId="5">
    <w:abstractNumId w:val="23"/>
  </w:num>
  <w:num w:numId="6">
    <w:abstractNumId w:val="27"/>
  </w:num>
  <w:num w:numId="7">
    <w:abstractNumId w:val="33"/>
  </w:num>
  <w:num w:numId="8">
    <w:abstractNumId w:val="14"/>
  </w:num>
  <w:num w:numId="9">
    <w:abstractNumId w:val="31"/>
  </w:num>
  <w:num w:numId="10">
    <w:abstractNumId w:val="10"/>
  </w:num>
  <w:num w:numId="11">
    <w:abstractNumId w:val="26"/>
  </w:num>
  <w:num w:numId="12">
    <w:abstractNumId w:val="7"/>
  </w:num>
  <w:num w:numId="13">
    <w:abstractNumId w:val="5"/>
  </w:num>
  <w:num w:numId="14">
    <w:abstractNumId w:val="29"/>
  </w:num>
  <w:num w:numId="15">
    <w:abstractNumId w:val="16"/>
  </w:num>
  <w:num w:numId="16">
    <w:abstractNumId w:val="17"/>
  </w:num>
  <w:num w:numId="17">
    <w:abstractNumId w:val="18"/>
  </w:num>
  <w:num w:numId="18">
    <w:abstractNumId w:val="21"/>
  </w:num>
  <w:num w:numId="19">
    <w:abstractNumId w:val="12"/>
  </w:num>
  <w:num w:numId="20">
    <w:abstractNumId w:val="30"/>
  </w:num>
  <w:num w:numId="21">
    <w:abstractNumId w:val="32"/>
  </w:num>
  <w:num w:numId="22">
    <w:abstractNumId w:val="9"/>
  </w:num>
  <w:num w:numId="23">
    <w:abstractNumId w:val="2"/>
  </w:num>
  <w:num w:numId="24">
    <w:abstractNumId w:val="4"/>
  </w:num>
  <w:num w:numId="25">
    <w:abstractNumId w:val="28"/>
  </w:num>
  <w:num w:numId="26">
    <w:abstractNumId w:val="20"/>
  </w:num>
  <w:num w:numId="27">
    <w:abstractNumId w:val="11"/>
  </w:num>
  <w:num w:numId="28">
    <w:abstractNumId w:val="25"/>
  </w:num>
  <w:num w:numId="29">
    <w:abstractNumId w:val="24"/>
  </w:num>
  <w:num w:numId="30">
    <w:abstractNumId w:val="1"/>
  </w:num>
  <w:num w:numId="31">
    <w:abstractNumId w:val="13"/>
  </w:num>
  <w:num w:numId="32">
    <w:abstractNumId w:val="22"/>
  </w:num>
  <w:num w:numId="33">
    <w:abstractNumId w:val="6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2D"/>
    <w:rsid w:val="000044E8"/>
    <w:rsid w:val="00050E0C"/>
    <w:rsid w:val="001811C7"/>
    <w:rsid w:val="002B6594"/>
    <w:rsid w:val="0034736A"/>
    <w:rsid w:val="00457C5B"/>
    <w:rsid w:val="004C6AAE"/>
    <w:rsid w:val="00632F99"/>
    <w:rsid w:val="006C08B9"/>
    <w:rsid w:val="00875E36"/>
    <w:rsid w:val="008A4050"/>
    <w:rsid w:val="008E2F17"/>
    <w:rsid w:val="00B00C2D"/>
    <w:rsid w:val="00B46F38"/>
    <w:rsid w:val="00C33F85"/>
    <w:rsid w:val="00CC3E61"/>
    <w:rsid w:val="00D1457E"/>
    <w:rsid w:val="00D24A0A"/>
    <w:rsid w:val="00D33701"/>
    <w:rsid w:val="00DD6997"/>
    <w:rsid w:val="00DE2596"/>
    <w:rsid w:val="00E953C3"/>
    <w:rsid w:val="00F271B3"/>
    <w:rsid w:val="00F438A5"/>
    <w:rsid w:val="00F9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BEA57B-6796-45DA-9131-517A4D5F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9" w:line="364" w:lineRule="auto"/>
      <w:ind w:left="10" w:right="4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8" w:line="265" w:lineRule="auto"/>
      <w:ind w:left="10" w:right="6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6C0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3897</Words>
  <Characters>23386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cp:lastModifiedBy>Władysław Kowalik (Nadl. Dąbrowa Tar.)</cp:lastModifiedBy>
  <cp:revision>5</cp:revision>
  <dcterms:created xsi:type="dcterms:W3CDTF">2022-11-03T13:39:00Z</dcterms:created>
  <dcterms:modified xsi:type="dcterms:W3CDTF">2022-11-04T06:08:00Z</dcterms:modified>
</cp:coreProperties>
</file>